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E2EE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石家庄驰远化</w:t>
      </w:r>
      <w:r>
        <w:rPr>
          <w:rFonts w:hint="eastAsia" w:ascii="宋体" w:hAnsi="宋体" w:eastAsia="宋体" w:cs="宋体"/>
          <w:b/>
          <w:bCs/>
          <w:sz w:val="30"/>
          <w:szCs w:val="30"/>
        </w:rPr>
        <w:t>工有限公司</w:t>
      </w:r>
      <w:r>
        <w:rPr>
          <w:rFonts w:hint="eastAsia" w:ascii="宋体" w:hAnsi="宋体" w:eastAsia="宋体" w:cs="宋体"/>
          <w:b/>
          <w:bCs/>
          <w:sz w:val="30"/>
          <w:szCs w:val="30"/>
          <w:lang w:eastAsia="zh-CN"/>
        </w:rPr>
        <w:t>第一分公司</w:t>
      </w:r>
    </w:p>
    <w:p w14:paraId="3FD456E2">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固体废物环境信息公示</w:t>
      </w:r>
    </w:p>
    <w:p w14:paraId="6451DB49">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石家庄驰远化工有限公司第一分公司曾用名</w:t>
      </w:r>
      <w:r>
        <w:rPr>
          <w:rFonts w:hint="eastAsia" w:ascii="宋体" w:hAnsi="宋体" w:eastAsia="宋体" w:cs="宋体"/>
          <w:sz w:val="28"/>
          <w:szCs w:val="28"/>
        </w:rPr>
        <w:t>河北东华舰化工有限公司第一分公司</w:t>
      </w:r>
      <w:r>
        <w:rPr>
          <w:rFonts w:hint="eastAsia" w:ascii="宋体" w:hAnsi="宋体" w:eastAsia="宋体" w:cs="宋体"/>
          <w:sz w:val="28"/>
          <w:szCs w:val="28"/>
          <w:lang w:eastAsia="zh-CN"/>
        </w:rPr>
        <w:t>，公司</w:t>
      </w:r>
      <w:r>
        <w:rPr>
          <w:rFonts w:hint="eastAsia" w:ascii="宋体" w:hAnsi="宋体" w:eastAsia="宋体" w:cs="宋体"/>
          <w:sz w:val="28"/>
          <w:szCs w:val="28"/>
        </w:rPr>
        <w:t>成立于2004年12月，法人代表张宁</w:t>
      </w:r>
      <w:r>
        <w:rPr>
          <w:rFonts w:hint="eastAsia" w:ascii="宋体" w:hAnsi="宋体" w:eastAsia="宋体" w:cs="宋体"/>
          <w:sz w:val="28"/>
          <w:szCs w:val="28"/>
          <w:lang w:eastAsia="zh-CN"/>
        </w:rPr>
        <w:t>，统一社会信用代码</w:t>
      </w:r>
      <w:r>
        <w:rPr>
          <w:rFonts w:hint="eastAsia" w:ascii="宋体" w:hAnsi="宋体" w:eastAsia="宋体" w:cs="宋体"/>
          <w:sz w:val="28"/>
          <w:szCs w:val="28"/>
          <w:lang w:val="en-US" w:eastAsia="zh-CN"/>
        </w:rPr>
        <w:t>91130100771318754J</w:t>
      </w:r>
      <w:r>
        <w:rPr>
          <w:rFonts w:hint="eastAsia" w:ascii="宋体" w:hAnsi="宋体" w:eastAsia="宋体" w:cs="宋体"/>
          <w:sz w:val="28"/>
          <w:szCs w:val="28"/>
        </w:rPr>
        <w:t>。厂址位于</w:t>
      </w:r>
      <w:r>
        <w:rPr>
          <w:rFonts w:hint="eastAsia" w:ascii="宋体" w:hAnsi="宋体" w:eastAsia="宋体" w:cs="宋体"/>
          <w:sz w:val="28"/>
          <w:szCs w:val="28"/>
          <w:lang w:eastAsia="zh-CN"/>
        </w:rPr>
        <w:t>河北省石家庄市栾城区窦妪工业区</w:t>
      </w:r>
      <w:r>
        <w:rPr>
          <w:rFonts w:hint="eastAsia" w:ascii="宋体" w:hAnsi="宋体" w:eastAsia="宋体" w:cs="宋体"/>
          <w:sz w:val="28"/>
          <w:szCs w:val="28"/>
        </w:rPr>
        <w:t>，中心地理坐标为东经114°30′</w:t>
      </w:r>
      <w:r>
        <w:rPr>
          <w:rFonts w:hint="eastAsia" w:ascii="宋体" w:hAnsi="宋体" w:eastAsia="宋体" w:cs="宋体"/>
          <w:sz w:val="28"/>
          <w:szCs w:val="28"/>
          <w:lang w:val="en-US" w:eastAsia="zh-CN"/>
        </w:rPr>
        <w:t>42.12</w:t>
      </w:r>
      <w:r>
        <w:rPr>
          <w:rFonts w:hint="eastAsia" w:ascii="宋体" w:hAnsi="宋体" w:eastAsia="宋体" w:cs="宋体"/>
          <w:sz w:val="28"/>
          <w:szCs w:val="28"/>
        </w:rPr>
        <w:t>″，北纬37°53′</w:t>
      </w:r>
      <w:r>
        <w:rPr>
          <w:rFonts w:hint="eastAsia" w:ascii="宋体" w:hAnsi="宋体" w:eastAsia="宋体" w:cs="宋体"/>
          <w:sz w:val="28"/>
          <w:szCs w:val="28"/>
          <w:lang w:val="en-US" w:eastAsia="zh-CN"/>
        </w:rPr>
        <w:t>23.21</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公司主要生产氨基乙酸，年产1.2万吨，另有副产品氯化铵和盐酸，建有氨基乙酸车间及配套生产装置等。公司行业类别为国民经济行业分类（GB/T 4754-2011）中“C2614有机化学原料制造”类别。</w:t>
      </w:r>
    </w:p>
    <w:p w14:paraId="680B6EB3">
      <w:pPr>
        <w:pStyle w:val="5"/>
        <w:keepNext w:val="0"/>
        <w:keepLines w:val="0"/>
        <w:pageBreakBefore w:val="0"/>
        <w:widowControl w:val="0"/>
        <w:kinsoku/>
        <w:wordWrap/>
        <w:overflowPunct/>
        <w:topLinePunct w:val="0"/>
        <w:autoSpaceDE/>
        <w:autoSpaceDN/>
        <w:bidi w:val="0"/>
        <w:adjustRightInd/>
        <w:snapToGrid/>
        <w:ind w:right="0" w:firstLine="560"/>
        <w:textAlignment w:val="auto"/>
        <w:rPr>
          <w:rFonts w:hint="eastAsia"/>
          <w:sz w:val="28"/>
          <w:szCs w:val="28"/>
          <w:lang w:val="en-US" w:eastAsia="zh-CN"/>
        </w:rPr>
      </w:pPr>
      <w:r>
        <w:rPr>
          <w:rFonts w:hint="eastAsia" w:ascii="宋体" w:hAnsi="宋体" w:eastAsia="宋体" w:cs="宋体"/>
          <w:sz w:val="28"/>
          <w:szCs w:val="28"/>
          <w:lang w:eastAsia="zh-CN"/>
        </w:rPr>
        <w:t>我公司</w:t>
      </w:r>
      <w:r>
        <w:rPr>
          <w:rFonts w:hint="eastAsia" w:ascii="宋体" w:hAnsi="宋体" w:eastAsia="宋体" w:cs="宋体"/>
          <w:sz w:val="28"/>
          <w:szCs w:val="28"/>
        </w:rPr>
        <w:t>于2005年11月</w:t>
      </w:r>
      <w:r>
        <w:rPr>
          <w:rFonts w:hint="eastAsia" w:ascii="宋体" w:hAnsi="宋体" w:eastAsia="宋体" w:cs="宋体"/>
          <w:sz w:val="28"/>
          <w:szCs w:val="28"/>
          <w:lang w:eastAsia="zh-CN"/>
        </w:rPr>
        <w:t>编制了</w:t>
      </w:r>
      <w:r>
        <w:rPr>
          <w:rFonts w:hint="eastAsia" w:ascii="宋体" w:hAnsi="宋体" w:eastAsia="宋体" w:cs="宋体"/>
          <w:sz w:val="28"/>
          <w:szCs w:val="28"/>
        </w:rPr>
        <w:t>《河北东华舰化工有限公司第一分公司年产1.2万吨氨基乙酸及配套工程建设项目》环境影响评价报告，2005年12月29日通过</w:t>
      </w:r>
      <w:r>
        <w:rPr>
          <w:rFonts w:hint="eastAsia" w:ascii="宋体" w:hAnsi="宋体" w:eastAsia="宋体" w:cs="宋体"/>
          <w:sz w:val="28"/>
          <w:szCs w:val="28"/>
          <w:lang w:eastAsia="zh-CN"/>
        </w:rPr>
        <w:t>了</w:t>
      </w:r>
      <w:r>
        <w:rPr>
          <w:rFonts w:hint="eastAsia" w:ascii="宋体" w:hAnsi="宋体" w:eastAsia="宋体" w:cs="宋体"/>
          <w:sz w:val="28"/>
          <w:szCs w:val="28"/>
        </w:rPr>
        <w:t>河北省环境保护厅审批，批复文号</w:t>
      </w:r>
      <w:r>
        <w:rPr>
          <w:rFonts w:hint="eastAsia" w:ascii="宋体" w:hAnsi="宋体" w:eastAsia="宋体" w:cs="宋体"/>
          <w:sz w:val="28"/>
          <w:szCs w:val="28"/>
          <w:lang w:eastAsia="zh-CN"/>
        </w:rPr>
        <w:t>（</w:t>
      </w:r>
      <w:r>
        <w:rPr>
          <w:rFonts w:hint="eastAsia" w:ascii="宋体" w:hAnsi="宋体" w:eastAsia="宋体" w:cs="宋体"/>
          <w:sz w:val="28"/>
          <w:szCs w:val="28"/>
        </w:rPr>
        <w:t>冀环管[2005]387号</w:t>
      </w:r>
      <w:r>
        <w:rPr>
          <w:rFonts w:hint="eastAsia" w:ascii="宋体" w:hAnsi="宋体" w:eastAsia="宋体" w:cs="宋体"/>
          <w:sz w:val="28"/>
          <w:szCs w:val="28"/>
          <w:lang w:eastAsia="zh-CN"/>
        </w:rPr>
        <w:t>）</w:t>
      </w:r>
      <w:r>
        <w:rPr>
          <w:rFonts w:hint="eastAsia" w:ascii="宋体" w:hAnsi="宋体" w:eastAsia="宋体" w:cs="宋体"/>
          <w:sz w:val="28"/>
          <w:szCs w:val="28"/>
        </w:rPr>
        <w:t>。2007年8月通过河北省环境保护厅验收，验收文号</w:t>
      </w:r>
      <w:r>
        <w:rPr>
          <w:rFonts w:hint="eastAsia" w:ascii="宋体" w:hAnsi="宋体" w:eastAsia="宋体" w:cs="宋体"/>
          <w:sz w:val="28"/>
          <w:szCs w:val="28"/>
          <w:lang w:eastAsia="zh-CN"/>
        </w:rPr>
        <w:t>（</w:t>
      </w:r>
      <w:r>
        <w:rPr>
          <w:rFonts w:hint="eastAsia" w:ascii="宋体" w:hAnsi="宋体" w:eastAsia="宋体" w:cs="宋体"/>
          <w:sz w:val="28"/>
          <w:szCs w:val="28"/>
        </w:rPr>
        <w:t>冀环验[2007]92号</w:t>
      </w:r>
      <w:r>
        <w:rPr>
          <w:rFonts w:hint="eastAsia" w:ascii="宋体" w:hAnsi="宋体" w:eastAsia="宋体" w:cs="宋体"/>
          <w:sz w:val="28"/>
          <w:szCs w:val="28"/>
          <w:lang w:eastAsia="zh-CN"/>
        </w:rPr>
        <w:t>）</w:t>
      </w:r>
      <w:r>
        <w:rPr>
          <w:rFonts w:hint="eastAsia" w:ascii="宋体" w:hAnsi="宋体" w:eastAsia="宋体" w:cs="宋体"/>
          <w:sz w:val="28"/>
          <w:szCs w:val="28"/>
        </w:rPr>
        <w:t>。2015年4月企业通过了石家庄市栾城区发展改革局对《年产1.2万吨氨基乙酸生产线部分设备技术改造项目》的审批，批复文号</w:t>
      </w:r>
      <w:r>
        <w:rPr>
          <w:rFonts w:hint="eastAsia" w:ascii="宋体" w:hAnsi="宋体" w:eastAsia="宋体" w:cs="宋体"/>
          <w:sz w:val="28"/>
          <w:szCs w:val="28"/>
          <w:lang w:eastAsia="zh-CN"/>
        </w:rPr>
        <w:t>（</w:t>
      </w:r>
      <w:r>
        <w:rPr>
          <w:rFonts w:hint="eastAsia" w:ascii="宋体" w:hAnsi="宋体" w:eastAsia="宋体" w:cs="宋体"/>
          <w:sz w:val="28"/>
          <w:szCs w:val="28"/>
        </w:rPr>
        <w:t>石栾发改函【2015】25号</w:t>
      </w:r>
      <w:r>
        <w:rPr>
          <w:rFonts w:hint="eastAsia" w:ascii="宋体" w:hAnsi="宋体" w:eastAsia="宋体" w:cs="宋体"/>
          <w:sz w:val="28"/>
          <w:szCs w:val="28"/>
          <w:lang w:eastAsia="zh-CN"/>
        </w:rPr>
        <w:t>），</w:t>
      </w:r>
      <w:r>
        <w:rPr>
          <w:rFonts w:hint="eastAsia" w:ascii="宋体" w:hAnsi="宋体" w:eastAsia="宋体" w:cs="宋体"/>
          <w:sz w:val="28"/>
          <w:szCs w:val="28"/>
        </w:rPr>
        <w:t>2015年7月委托河北冀都环保科技有限公司编制《年产1.2万吨氨基乙酸生产线部分设备技术改造项目环境影响报告表》，2016年8月15日石家庄市栾城区环境保护局为项目出具审批意见，批复文号</w:t>
      </w:r>
      <w:r>
        <w:rPr>
          <w:rFonts w:hint="eastAsia" w:ascii="宋体" w:hAnsi="宋体" w:eastAsia="宋体" w:cs="宋体"/>
          <w:sz w:val="28"/>
          <w:szCs w:val="28"/>
          <w:lang w:eastAsia="zh-CN"/>
        </w:rPr>
        <w:t>（</w:t>
      </w:r>
      <w:r>
        <w:rPr>
          <w:rFonts w:hint="eastAsia" w:ascii="宋体" w:hAnsi="宋体" w:eastAsia="宋体" w:cs="宋体"/>
          <w:sz w:val="28"/>
          <w:szCs w:val="28"/>
        </w:rPr>
        <w:t>石栾环表【2016】024号</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b w:val="0"/>
          <w:bCs w:val="0"/>
          <w:sz w:val="28"/>
          <w:szCs w:val="28"/>
          <w:lang w:val="en-US" w:eastAsia="zh-CN"/>
        </w:rPr>
        <w:t>2018年4月我公司组织废水废气自主验收；2018年8月通过石家庄市栾城区行政审批局噪声固废验收，验收文号（石栾环验[2018]058号）。2021年6月30日进行《石家庄驰远化工有限公司第一分公司车间尾气治理项目》环境影响登记表，备案号：202113012400000111。2024</w:t>
      </w:r>
      <w:r>
        <w:rPr>
          <w:rFonts w:hint="eastAsia"/>
          <w:sz w:val="28"/>
          <w:szCs w:val="28"/>
          <w:lang w:val="en-US" w:eastAsia="zh-CN"/>
        </w:rPr>
        <w:t>年1月完成了《石家庄驰远化工有限公司第一分公司氯乙酸装置提升改造项目环境影响报告书》，石家庄市行政审批局于</w:t>
      </w:r>
      <w:r>
        <w:rPr>
          <w:rFonts w:hint="eastAsia" w:ascii="宋体" w:hAnsi="宋体" w:eastAsia="宋体" w:cs="宋体"/>
          <w:sz w:val="28"/>
          <w:szCs w:val="28"/>
        </w:rPr>
        <w:t>20</w:t>
      </w:r>
      <w:r>
        <w:rPr>
          <w:rFonts w:hint="eastAsia" w:ascii="宋体" w:hAnsi="宋体" w:cs="宋体"/>
          <w:sz w:val="28"/>
          <w:szCs w:val="28"/>
          <w:lang w:val="en-US" w:eastAsia="zh-CN"/>
        </w:rPr>
        <w:t>24</w:t>
      </w:r>
      <w:r>
        <w:rPr>
          <w:rFonts w:hint="eastAsia"/>
          <w:sz w:val="28"/>
          <w:szCs w:val="28"/>
          <w:lang w:val="en-US" w:eastAsia="zh-CN"/>
        </w:rPr>
        <w:t>年</w:t>
      </w:r>
      <w:r>
        <w:rPr>
          <w:rFonts w:hint="eastAsia" w:ascii="宋体" w:hAnsi="宋体" w:eastAsia="宋体" w:cs="宋体"/>
          <w:b w:val="0"/>
          <w:bCs w:val="0"/>
          <w:sz w:val="28"/>
          <w:szCs w:val="28"/>
          <w:lang w:val="en-US" w:eastAsia="zh-CN"/>
        </w:rPr>
        <w:t>2</w:t>
      </w:r>
      <w:r>
        <w:rPr>
          <w:rFonts w:hint="eastAsia"/>
          <w:sz w:val="28"/>
          <w:szCs w:val="28"/>
          <w:lang w:val="en-US" w:eastAsia="zh-CN"/>
        </w:rPr>
        <w:t>月</w:t>
      </w:r>
      <w:r>
        <w:rPr>
          <w:rFonts w:hint="eastAsia" w:ascii="宋体" w:hAnsi="宋体" w:eastAsia="宋体" w:cs="宋体"/>
          <w:b w:val="0"/>
          <w:bCs w:val="0"/>
          <w:sz w:val="28"/>
          <w:szCs w:val="28"/>
          <w:lang w:val="en-US" w:eastAsia="zh-CN"/>
        </w:rPr>
        <w:t>4</w:t>
      </w:r>
      <w:r>
        <w:rPr>
          <w:rFonts w:hint="eastAsia"/>
          <w:sz w:val="28"/>
          <w:szCs w:val="28"/>
          <w:lang w:val="en-US" w:eastAsia="zh-CN"/>
        </w:rPr>
        <w:t>日对该项目进行了批复，文号为石行审环批</w:t>
      </w:r>
      <w:r>
        <w:rPr>
          <w:rFonts w:hint="eastAsia" w:ascii="宋体" w:hAnsi="宋体" w:eastAsia="宋体" w:cs="宋体"/>
          <w:sz w:val="28"/>
          <w:szCs w:val="28"/>
        </w:rPr>
        <w:t>【20</w:t>
      </w:r>
      <w:r>
        <w:rPr>
          <w:rFonts w:hint="eastAsia" w:ascii="宋体" w:hAnsi="宋体" w:cs="宋体"/>
          <w:sz w:val="28"/>
          <w:szCs w:val="28"/>
          <w:lang w:val="en-US" w:eastAsia="zh-CN"/>
        </w:rPr>
        <w:t>24</w:t>
      </w:r>
      <w:r>
        <w:rPr>
          <w:rFonts w:hint="eastAsia" w:ascii="宋体" w:hAnsi="宋体" w:eastAsia="宋体" w:cs="宋体"/>
          <w:sz w:val="28"/>
          <w:szCs w:val="28"/>
        </w:rPr>
        <w:t>】</w:t>
      </w:r>
      <w:r>
        <w:rPr>
          <w:rFonts w:hint="eastAsia" w:ascii="宋体" w:hAnsi="宋体" w:eastAsia="宋体" w:cs="宋体"/>
          <w:b w:val="0"/>
          <w:bCs w:val="0"/>
          <w:sz w:val="28"/>
          <w:szCs w:val="28"/>
          <w:lang w:val="en-US" w:eastAsia="zh-CN"/>
        </w:rPr>
        <w:t>13</w:t>
      </w:r>
      <w:r>
        <w:rPr>
          <w:rFonts w:hint="eastAsia"/>
          <w:sz w:val="28"/>
          <w:szCs w:val="28"/>
          <w:lang w:val="en-US" w:eastAsia="zh-CN"/>
        </w:rPr>
        <w:t>号。</w:t>
      </w:r>
      <w:r>
        <w:rPr>
          <w:rFonts w:hint="eastAsia" w:ascii="宋体" w:hAnsi="宋体" w:eastAsia="宋体" w:cs="宋体"/>
          <w:sz w:val="28"/>
          <w:szCs w:val="28"/>
        </w:rPr>
        <w:t>20</w:t>
      </w:r>
      <w:r>
        <w:rPr>
          <w:rFonts w:hint="eastAsia" w:ascii="宋体" w:hAnsi="宋体" w:cs="宋体"/>
          <w:sz w:val="28"/>
          <w:szCs w:val="28"/>
          <w:lang w:val="en-US" w:eastAsia="zh-CN"/>
        </w:rPr>
        <w:t>24</w:t>
      </w:r>
      <w:r>
        <w:rPr>
          <w:rFonts w:hint="eastAsia"/>
          <w:sz w:val="28"/>
          <w:szCs w:val="28"/>
          <w:lang w:val="en-US" w:eastAsia="zh-CN"/>
        </w:rPr>
        <w:t>年</w:t>
      </w:r>
      <w:r>
        <w:rPr>
          <w:rFonts w:hint="eastAsia" w:ascii="宋体" w:hAnsi="宋体" w:eastAsia="宋体" w:cs="宋体"/>
          <w:b w:val="0"/>
          <w:bCs w:val="0"/>
          <w:sz w:val="28"/>
          <w:szCs w:val="28"/>
          <w:lang w:val="en-US" w:eastAsia="zh-CN"/>
        </w:rPr>
        <w:t>4</w:t>
      </w:r>
      <w:r>
        <w:rPr>
          <w:rFonts w:hint="eastAsia"/>
          <w:sz w:val="28"/>
          <w:szCs w:val="28"/>
          <w:lang w:val="en-US" w:eastAsia="zh-CN"/>
        </w:rPr>
        <w:t>月完成了《石家庄驰远化工有限公司第一分公司技术改造建设项目环境影响报告书》，石家庄市行政审批局于</w:t>
      </w:r>
      <w:r>
        <w:rPr>
          <w:rFonts w:hint="eastAsia" w:ascii="宋体" w:hAnsi="宋体" w:eastAsia="宋体" w:cs="宋体"/>
          <w:sz w:val="28"/>
          <w:szCs w:val="28"/>
        </w:rPr>
        <w:t>20</w:t>
      </w:r>
      <w:r>
        <w:rPr>
          <w:rFonts w:hint="eastAsia" w:ascii="宋体" w:hAnsi="宋体" w:cs="宋体"/>
          <w:sz w:val="28"/>
          <w:szCs w:val="28"/>
          <w:lang w:val="en-US" w:eastAsia="zh-CN"/>
        </w:rPr>
        <w:t>24年5</w:t>
      </w:r>
      <w:r>
        <w:rPr>
          <w:rFonts w:hint="eastAsia"/>
          <w:sz w:val="28"/>
          <w:szCs w:val="28"/>
          <w:lang w:val="en-US" w:eastAsia="zh-CN"/>
        </w:rPr>
        <w:t>月</w:t>
      </w:r>
      <w:r>
        <w:rPr>
          <w:rFonts w:hint="eastAsia" w:ascii="宋体" w:hAnsi="宋体" w:eastAsia="宋体" w:cs="宋体"/>
          <w:b w:val="0"/>
          <w:bCs w:val="0"/>
          <w:sz w:val="28"/>
          <w:szCs w:val="28"/>
          <w:lang w:val="en-US" w:eastAsia="zh-CN"/>
        </w:rPr>
        <w:t>6</w:t>
      </w:r>
      <w:r>
        <w:rPr>
          <w:rFonts w:hint="eastAsia"/>
          <w:sz w:val="28"/>
          <w:szCs w:val="28"/>
          <w:lang w:val="en-US" w:eastAsia="zh-CN"/>
        </w:rPr>
        <w:t>日对该项目进行了批复，文号为石行审环批</w:t>
      </w:r>
      <w:r>
        <w:rPr>
          <w:rFonts w:hint="eastAsia" w:ascii="宋体" w:hAnsi="宋体" w:eastAsia="宋体" w:cs="宋体"/>
          <w:sz w:val="28"/>
          <w:szCs w:val="28"/>
        </w:rPr>
        <w:t>【20</w:t>
      </w:r>
      <w:r>
        <w:rPr>
          <w:rFonts w:hint="eastAsia" w:ascii="宋体" w:hAnsi="宋体" w:cs="宋体"/>
          <w:sz w:val="28"/>
          <w:szCs w:val="28"/>
          <w:lang w:val="en-US" w:eastAsia="zh-CN"/>
        </w:rPr>
        <w:t>24</w:t>
      </w:r>
      <w:r>
        <w:rPr>
          <w:rFonts w:hint="eastAsia" w:ascii="宋体" w:hAnsi="宋体" w:eastAsia="宋体" w:cs="宋体"/>
          <w:sz w:val="28"/>
          <w:szCs w:val="28"/>
        </w:rPr>
        <w:t>】</w:t>
      </w:r>
      <w:r>
        <w:rPr>
          <w:rFonts w:hint="eastAsia" w:ascii="宋体" w:hAnsi="宋体" w:cs="宋体"/>
          <w:sz w:val="28"/>
          <w:szCs w:val="28"/>
          <w:lang w:val="en-US" w:eastAsia="zh-CN"/>
        </w:rPr>
        <w:t>33</w:t>
      </w:r>
      <w:r>
        <w:rPr>
          <w:rFonts w:hint="eastAsia"/>
          <w:sz w:val="28"/>
          <w:szCs w:val="28"/>
          <w:lang w:val="en-US" w:eastAsia="zh-CN"/>
        </w:rPr>
        <w:t>号。</w:t>
      </w:r>
    </w:p>
    <w:p w14:paraId="349ED12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snapToGrid w:val="0"/>
          <w:kern w:val="0"/>
          <w:sz w:val="28"/>
          <w:szCs w:val="28"/>
        </w:rPr>
        <w:t>我公司于20</w:t>
      </w:r>
      <w:r>
        <w:rPr>
          <w:rFonts w:hint="eastAsia" w:ascii="宋体" w:hAnsi="宋体" w:eastAsia="宋体" w:cs="宋体"/>
          <w:snapToGrid w:val="0"/>
          <w:kern w:val="0"/>
          <w:sz w:val="28"/>
          <w:szCs w:val="28"/>
          <w:lang w:val="en-US" w:eastAsia="zh-CN"/>
        </w:rPr>
        <w:t>20</w:t>
      </w:r>
      <w:r>
        <w:rPr>
          <w:rFonts w:hint="eastAsia" w:ascii="宋体" w:hAnsi="宋体" w:eastAsia="宋体" w:cs="宋体"/>
          <w:snapToGrid w:val="0"/>
          <w:kern w:val="0"/>
          <w:sz w:val="28"/>
          <w:szCs w:val="28"/>
        </w:rPr>
        <w:t>年</w:t>
      </w:r>
      <w:r>
        <w:rPr>
          <w:rFonts w:hint="eastAsia" w:ascii="宋体" w:hAnsi="宋体" w:eastAsia="宋体" w:cs="宋体"/>
          <w:snapToGrid w:val="0"/>
          <w:kern w:val="0"/>
          <w:sz w:val="28"/>
          <w:szCs w:val="28"/>
          <w:lang w:val="en-US" w:eastAsia="zh-CN"/>
        </w:rPr>
        <w:t>8</w:t>
      </w:r>
      <w:r>
        <w:rPr>
          <w:rFonts w:hint="eastAsia" w:ascii="宋体" w:hAnsi="宋体" w:eastAsia="宋体" w:cs="宋体"/>
          <w:snapToGrid w:val="0"/>
          <w:kern w:val="0"/>
          <w:sz w:val="28"/>
          <w:szCs w:val="28"/>
        </w:rPr>
        <w:t>月</w:t>
      </w:r>
      <w:r>
        <w:rPr>
          <w:rFonts w:hint="eastAsia" w:ascii="宋体" w:hAnsi="宋体" w:eastAsia="宋体" w:cs="宋体"/>
          <w:snapToGrid w:val="0"/>
          <w:kern w:val="0"/>
          <w:sz w:val="28"/>
          <w:szCs w:val="28"/>
          <w:lang w:val="en-US" w:eastAsia="zh-CN"/>
        </w:rPr>
        <w:t>19</w:t>
      </w:r>
      <w:r>
        <w:rPr>
          <w:rFonts w:hint="eastAsia" w:ascii="宋体" w:hAnsi="宋体" w:eastAsia="宋体" w:cs="宋体"/>
          <w:snapToGrid w:val="0"/>
          <w:kern w:val="0"/>
          <w:sz w:val="28"/>
          <w:szCs w:val="28"/>
        </w:rPr>
        <w:t>日首次申请办理国版排污许可证</w:t>
      </w:r>
      <w:r>
        <w:rPr>
          <w:rFonts w:hint="eastAsia" w:ascii="宋体" w:hAnsi="宋体" w:eastAsia="宋体" w:cs="宋体"/>
          <w:snapToGrid w:val="0"/>
          <w:kern w:val="0"/>
          <w:sz w:val="28"/>
          <w:szCs w:val="28"/>
          <w:lang w:eastAsia="zh-CN"/>
        </w:rPr>
        <w:t>，有效期至</w:t>
      </w:r>
      <w:r>
        <w:rPr>
          <w:rFonts w:hint="eastAsia" w:ascii="宋体" w:hAnsi="宋体" w:eastAsia="宋体" w:cs="宋体"/>
          <w:snapToGrid w:val="0"/>
          <w:kern w:val="0"/>
          <w:sz w:val="28"/>
          <w:szCs w:val="28"/>
          <w:lang w:val="en-US" w:eastAsia="zh-CN"/>
        </w:rPr>
        <w:t>2023年8月18日</w:t>
      </w:r>
      <w:r>
        <w:rPr>
          <w:rFonts w:hint="eastAsia" w:ascii="宋体" w:hAnsi="宋体" w:eastAsia="宋体" w:cs="宋体"/>
          <w:snapToGrid w:val="0"/>
          <w:kern w:val="0"/>
          <w:sz w:val="28"/>
          <w:szCs w:val="28"/>
          <w:lang w:eastAsia="zh-CN"/>
        </w:rPr>
        <w:t>，编号：</w:t>
      </w:r>
      <w:r>
        <w:rPr>
          <w:rFonts w:hint="eastAsia" w:ascii="宋体" w:hAnsi="宋体" w:eastAsia="宋体" w:cs="宋体"/>
          <w:snapToGrid w:val="0"/>
          <w:kern w:val="0"/>
          <w:sz w:val="28"/>
          <w:szCs w:val="28"/>
          <w:lang w:val="en-US" w:eastAsia="zh-CN"/>
        </w:rPr>
        <w:t>91130100771318754J001P。</w:t>
      </w:r>
      <w:r>
        <w:rPr>
          <w:rFonts w:hint="eastAsia" w:ascii="宋体" w:hAnsi="宋体" w:eastAsia="宋体" w:cs="宋体"/>
          <w:b w:val="0"/>
          <w:bCs w:val="0"/>
          <w:sz w:val="28"/>
          <w:szCs w:val="28"/>
          <w:lang w:val="en-US" w:eastAsia="zh-CN"/>
        </w:rPr>
        <w:t>2022年5月16日按照审批局要求重新申领排污许可证。2024年10月30日，因技术改造重新申领排污许可证。</w:t>
      </w:r>
    </w:p>
    <w:p w14:paraId="6131460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我公司</w:t>
      </w:r>
      <w:r>
        <w:rPr>
          <w:rFonts w:hint="eastAsia" w:ascii="宋体" w:hAnsi="宋体" w:eastAsia="宋体" w:cs="宋体"/>
          <w:color w:val="auto"/>
          <w:sz w:val="28"/>
          <w:szCs w:val="28"/>
        </w:rPr>
        <w:t>202</w:t>
      </w:r>
      <w:r>
        <w:rPr>
          <w:rFonts w:hint="eastAsia" w:cs="宋体"/>
          <w:color w:val="auto"/>
          <w:sz w:val="28"/>
          <w:szCs w:val="28"/>
          <w:lang w:val="en-US" w:eastAsia="zh-CN"/>
        </w:rPr>
        <w:t>4</w:t>
      </w:r>
      <w:r>
        <w:rPr>
          <w:rFonts w:hint="eastAsia" w:ascii="宋体" w:hAnsi="宋体" w:eastAsia="宋体" w:cs="宋体"/>
          <w:color w:val="auto"/>
          <w:sz w:val="28"/>
          <w:szCs w:val="28"/>
        </w:rPr>
        <w:t>年度危险废物</w:t>
      </w:r>
      <w:r>
        <w:rPr>
          <w:rFonts w:hint="eastAsia" w:ascii="宋体" w:hAnsi="宋体" w:eastAsia="宋体" w:cs="宋体"/>
          <w:color w:val="auto"/>
          <w:sz w:val="28"/>
          <w:szCs w:val="28"/>
          <w:lang w:eastAsia="zh-CN"/>
        </w:rPr>
        <w:t>种类</w:t>
      </w:r>
      <w:r>
        <w:rPr>
          <w:rFonts w:hint="eastAsia" w:ascii="宋体" w:hAnsi="宋体" w:eastAsia="宋体" w:cs="宋体"/>
          <w:color w:val="auto"/>
          <w:sz w:val="28"/>
          <w:szCs w:val="28"/>
        </w:rPr>
        <w:t>包括污泥（HW49</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900-046-49）、废活性炭（</w:t>
      </w:r>
      <w:r>
        <w:rPr>
          <w:rFonts w:hint="eastAsia" w:ascii="宋体" w:hAnsi="宋体" w:eastAsia="宋体" w:cs="宋体"/>
          <w:color w:val="auto"/>
          <w:sz w:val="28"/>
          <w:szCs w:val="28"/>
          <w:lang w:val="en-US" w:eastAsia="zh-CN"/>
        </w:rPr>
        <w:t>HW49</w:t>
      </w:r>
      <w:r>
        <w:rPr>
          <w:rFonts w:hint="eastAsia" w:cs="宋体"/>
          <w:color w:val="auto"/>
          <w:sz w:val="28"/>
          <w:szCs w:val="28"/>
          <w:lang w:val="en-US" w:eastAsia="zh-CN"/>
        </w:rPr>
        <w:t xml:space="preserve"> </w:t>
      </w:r>
      <w:r>
        <w:rPr>
          <w:rFonts w:hint="eastAsia" w:ascii="宋体" w:hAnsi="宋体" w:eastAsia="宋体" w:cs="宋体"/>
          <w:color w:val="auto"/>
          <w:sz w:val="28"/>
          <w:szCs w:val="28"/>
          <w:lang w:val="en-US" w:eastAsia="zh-CN"/>
        </w:rPr>
        <w:t>900-039-49</w:t>
      </w:r>
      <w:r>
        <w:rPr>
          <w:rFonts w:hint="eastAsia" w:ascii="宋体" w:hAnsi="宋体" w:eastAsia="宋体" w:cs="宋体"/>
          <w:color w:val="auto"/>
          <w:sz w:val="28"/>
          <w:szCs w:val="28"/>
        </w:rPr>
        <w:t>）、废油漆桶（HW49</w:t>
      </w:r>
      <w:r>
        <w:rPr>
          <w:rFonts w:hint="eastAsia" w:cs="宋体"/>
          <w:color w:val="auto"/>
          <w:sz w:val="28"/>
          <w:szCs w:val="28"/>
          <w:lang w:val="en-US" w:eastAsia="zh-CN"/>
        </w:rPr>
        <w:t xml:space="preserve"> </w:t>
      </w:r>
      <w:r>
        <w:rPr>
          <w:rFonts w:hint="eastAsia" w:ascii="宋体" w:hAnsi="宋体" w:eastAsia="宋体" w:cs="宋体"/>
          <w:color w:val="auto"/>
          <w:sz w:val="28"/>
          <w:szCs w:val="28"/>
        </w:rPr>
        <w:t>900-041-49）、废有机溶剂（HW49</w:t>
      </w:r>
      <w:r>
        <w:rPr>
          <w:rFonts w:hint="eastAsia" w:cs="宋体"/>
          <w:color w:val="auto"/>
          <w:sz w:val="28"/>
          <w:szCs w:val="28"/>
          <w:lang w:val="en-US" w:eastAsia="zh-CN"/>
        </w:rPr>
        <w:t xml:space="preserve"> </w:t>
      </w:r>
      <w:r>
        <w:rPr>
          <w:rFonts w:hint="eastAsia" w:ascii="宋体" w:hAnsi="宋体" w:eastAsia="宋体" w:cs="宋体"/>
          <w:color w:val="auto"/>
          <w:sz w:val="28"/>
          <w:szCs w:val="28"/>
        </w:rPr>
        <w:t>900-047-49）、废机油（HW08</w:t>
      </w:r>
      <w:r>
        <w:rPr>
          <w:rFonts w:hint="eastAsia" w:cs="宋体"/>
          <w:color w:val="auto"/>
          <w:sz w:val="28"/>
          <w:szCs w:val="28"/>
          <w:lang w:val="en-US" w:eastAsia="zh-CN"/>
        </w:rPr>
        <w:t xml:space="preserve"> </w:t>
      </w:r>
      <w:r>
        <w:rPr>
          <w:rFonts w:hint="eastAsia" w:ascii="宋体" w:hAnsi="宋体" w:eastAsia="宋体" w:cs="宋体"/>
          <w:color w:val="auto"/>
          <w:sz w:val="28"/>
          <w:szCs w:val="28"/>
        </w:rPr>
        <w:t>900-217-08）、废试剂瓶（HW49</w:t>
      </w:r>
      <w:r>
        <w:rPr>
          <w:rFonts w:hint="eastAsia" w:cs="宋体"/>
          <w:color w:val="auto"/>
          <w:sz w:val="28"/>
          <w:szCs w:val="28"/>
          <w:lang w:val="en-US" w:eastAsia="zh-CN"/>
        </w:rPr>
        <w:t xml:space="preserve"> </w:t>
      </w:r>
      <w:r>
        <w:rPr>
          <w:rFonts w:hint="eastAsia" w:ascii="宋体" w:hAnsi="宋体" w:eastAsia="宋体" w:cs="宋体"/>
          <w:color w:val="auto"/>
          <w:sz w:val="28"/>
          <w:szCs w:val="28"/>
        </w:rPr>
        <w:t>900-041-49）、在线监测设备废液（HW49</w:t>
      </w:r>
      <w:r>
        <w:rPr>
          <w:rFonts w:hint="eastAsia" w:cs="宋体"/>
          <w:color w:val="auto"/>
          <w:sz w:val="28"/>
          <w:szCs w:val="28"/>
          <w:lang w:val="en-US" w:eastAsia="zh-CN"/>
        </w:rPr>
        <w:t xml:space="preserve"> </w:t>
      </w:r>
      <w:r>
        <w:rPr>
          <w:rFonts w:hint="eastAsia" w:ascii="宋体" w:hAnsi="宋体" w:eastAsia="宋体" w:cs="宋体"/>
          <w:color w:val="auto"/>
          <w:sz w:val="28"/>
          <w:szCs w:val="28"/>
        </w:rPr>
        <w:t>900-047-49）、污水站化验废液（HW49</w:t>
      </w:r>
      <w:r>
        <w:rPr>
          <w:rFonts w:hint="eastAsia" w:cs="宋体"/>
          <w:color w:val="auto"/>
          <w:sz w:val="28"/>
          <w:szCs w:val="28"/>
          <w:lang w:val="en-US" w:eastAsia="zh-CN"/>
        </w:rPr>
        <w:t xml:space="preserve"> </w:t>
      </w:r>
      <w:r>
        <w:rPr>
          <w:rFonts w:hint="eastAsia" w:ascii="宋体" w:hAnsi="宋体" w:eastAsia="宋体" w:cs="宋体"/>
          <w:color w:val="auto"/>
          <w:sz w:val="28"/>
          <w:szCs w:val="28"/>
        </w:rPr>
        <w:t>900-047-49）。</w:t>
      </w:r>
    </w:p>
    <w:p w14:paraId="416D523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textAlignment w:val="auto"/>
        <w:rPr>
          <w:rFonts w:hint="eastAsia" w:cs="宋体"/>
          <w:color w:val="auto"/>
          <w:sz w:val="28"/>
          <w:szCs w:val="28"/>
          <w:lang w:val="en-US" w:eastAsia="zh-CN"/>
        </w:rPr>
      </w:pPr>
      <w:r>
        <w:rPr>
          <w:rFonts w:hint="eastAsia" w:cs="宋体"/>
          <w:color w:val="auto"/>
          <w:sz w:val="28"/>
          <w:szCs w:val="28"/>
          <w:lang w:val="en-US" w:eastAsia="zh-CN"/>
        </w:rPr>
        <w:t>2025年度危险废物种类包括污泥（HW49 900-046-49）、污泥（HW45 261-084-45）、废活性炭（HW49 900-039-</w:t>
      </w:r>
      <w:bookmarkStart w:id="0" w:name="_GoBack"/>
      <w:bookmarkEnd w:id="0"/>
      <w:r>
        <w:rPr>
          <w:rFonts w:hint="eastAsia" w:cs="宋体"/>
          <w:color w:val="auto"/>
          <w:sz w:val="28"/>
          <w:szCs w:val="28"/>
          <w:lang w:val="en-US" w:eastAsia="zh-CN"/>
        </w:rPr>
        <w:t>49）、废油漆桶（HW49 900-041-49）、废有机溶剂（HW49 900-047-49）、废机油（HW08 900-217-08）、废试剂瓶（HW49 900-041-49）、在线监测设备废液（HW49 900-047-49）、污水站化验废液（HW49 900-047-49）、废油桶（HW08 900-249-08）、废包装（HW49 900-041-49）。</w:t>
      </w:r>
      <w:r>
        <w:rPr>
          <w:rFonts w:hint="eastAsia" w:cs="宋体"/>
          <w:color w:val="auto"/>
          <w:sz w:val="28"/>
          <w:szCs w:val="28"/>
          <w:lang w:val="en-US" w:eastAsia="zh-CN"/>
        </w:rPr>
        <w:br w:type="page"/>
      </w:r>
    </w:p>
    <w:p w14:paraId="0E5BA63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textAlignment w:val="auto"/>
        <w:rPr>
          <w:rFonts w:hint="eastAsia" w:cs="宋体"/>
          <w:color w:val="auto"/>
          <w:sz w:val="28"/>
          <w:szCs w:val="28"/>
          <w:lang w:val="en-US" w:eastAsia="zh-CN"/>
        </w:rPr>
      </w:pPr>
    </w:p>
    <w:p w14:paraId="3AE71E1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jc w:val="center"/>
        <w:textAlignment w:val="auto"/>
        <w:rPr>
          <w:rFonts w:hint="eastAsia" w:cs="宋体"/>
          <w:color w:val="auto"/>
          <w:sz w:val="28"/>
          <w:szCs w:val="28"/>
          <w:lang w:val="en-US" w:eastAsia="zh-CN"/>
        </w:rPr>
      </w:pPr>
      <w:r>
        <w:rPr>
          <w:rFonts w:hint="eastAsia" w:cs="宋体"/>
          <w:color w:val="auto"/>
          <w:sz w:val="28"/>
          <w:szCs w:val="28"/>
          <w:lang w:val="en-US" w:eastAsia="zh-CN"/>
        </w:rPr>
        <w:t>2024年危废情况</w:t>
      </w:r>
    </w:p>
    <w:tbl>
      <w:tblPr>
        <w:tblStyle w:val="10"/>
        <w:tblpPr w:leftFromText="181" w:rightFromText="181" w:vertAnchor="page" w:horzAnchor="page" w:tblpX="1336" w:tblpY="2520"/>
        <w:tblOverlap w:val="never"/>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213"/>
        <w:gridCol w:w="1412"/>
        <w:gridCol w:w="1365"/>
        <w:gridCol w:w="1089"/>
        <w:gridCol w:w="1056"/>
      </w:tblGrid>
      <w:tr w14:paraId="0C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vAlign w:val="center"/>
          </w:tcPr>
          <w:p w14:paraId="1208B4E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危废名称</w:t>
            </w:r>
          </w:p>
        </w:tc>
        <w:tc>
          <w:tcPr>
            <w:tcW w:w="2213" w:type="dxa"/>
            <w:vAlign w:val="center"/>
          </w:tcPr>
          <w:p w14:paraId="540A5C5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危废代码</w:t>
            </w:r>
          </w:p>
        </w:tc>
        <w:tc>
          <w:tcPr>
            <w:tcW w:w="1412" w:type="dxa"/>
            <w:vAlign w:val="center"/>
          </w:tcPr>
          <w:p w14:paraId="1935A7D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2023年底贮存量</w:t>
            </w:r>
          </w:p>
        </w:tc>
        <w:tc>
          <w:tcPr>
            <w:tcW w:w="1365" w:type="dxa"/>
            <w:vAlign w:val="center"/>
          </w:tcPr>
          <w:p w14:paraId="198DA12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产生量</w:t>
            </w:r>
          </w:p>
        </w:tc>
        <w:tc>
          <w:tcPr>
            <w:tcW w:w="1089" w:type="dxa"/>
            <w:vAlign w:val="center"/>
          </w:tcPr>
          <w:p w14:paraId="6FA9636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转移量</w:t>
            </w:r>
          </w:p>
        </w:tc>
        <w:tc>
          <w:tcPr>
            <w:tcW w:w="1056" w:type="dxa"/>
            <w:vAlign w:val="center"/>
          </w:tcPr>
          <w:p w14:paraId="65A5278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暂存量</w:t>
            </w:r>
          </w:p>
        </w:tc>
      </w:tr>
      <w:tr w14:paraId="5EB4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shd w:val="clear" w:color="auto" w:fill="auto"/>
            <w:vAlign w:val="center"/>
          </w:tcPr>
          <w:p w14:paraId="5E162BE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污泥</w:t>
            </w:r>
          </w:p>
        </w:tc>
        <w:tc>
          <w:tcPr>
            <w:tcW w:w="2213" w:type="dxa"/>
            <w:shd w:val="clear" w:color="auto" w:fill="auto"/>
            <w:vAlign w:val="center"/>
          </w:tcPr>
          <w:p w14:paraId="290F71C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HW49 900-046-49</w:t>
            </w:r>
          </w:p>
        </w:tc>
        <w:tc>
          <w:tcPr>
            <w:tcW w:w="1412" w:type="dxa"/>
            <w:shd w:val="clear" w:color="auto" w:fill="auto"/>
            <w:vAlign w:val="center"/>
          </w:tcPr>
          <w:p w14:paraId="69002F2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0.542</w:t>
            </w:r>
          </w:p>
        </w:tc>
        <w:tc>
          <w:tcPr>
            <w:tcW w:w="1365" w:type="dxa"/>
            <w:shd w:val="clear" w:color="auto" w:fill="auto"/>
            <w:vAlign w:val="center"/>
          </w:tcPr>
          <w:p w14:paraId="65FC0B5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0.177</w:t>
            </w:r>
          </w:p>
        </w:tc>
        <w:tc>
          <w:tcPr>
            <w:tcW w:w="1089" w:type="dxa"/>
            <w:shd w:val="clear" w:color="auto" w:fill="auto"/>
            <w:vAlign w:val="center"/>
          </w:tcPr>
          <w:p w14:paraId="3B849BE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0.542</w:t>
            </w:r>
          </w:p>
        </w:tc>
        <w:tc>
          <w:tcPr>
            <w:tcW w:w="1056" w:type="dxa"/>
            <w:shd w:val="clear" w:color="auto" w:fill="auto"/>
            <w:vAlign w:val="center"/>
          </w:tcPr>
          <w:p w14:paraId="066C77D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0.177</w:t>
            </w:r>
          </w:p>
        </w:tc>
      </w:tr>
      <w:tr w14:paraId="19FC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shd w:val="clear" w:color="auto" w:fill="auto"/>
            <w:vAlign w:val="center"/>
          </w:tcPr>
          <w:p w14:paraId="59B6025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废活性炭</w:t>
            </w:r>
          </w:p>
        </w:tc>
        <w:tc>
          <w:tcPr>
            <w:tcW w:w="2213" w:type="dxa"/>
            <w:shd w:val="clear" w:color="auto" w:fill="auto"/>
            <w:vAlign w:val="center"/>
          </w:tcPr>
          <w:p w14:paraId="5C8D28F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HW49 900-039-49</w:t>
            </w:r>
          </w:p>
        </w:tc>
        <w:tc>
          <w:tcPr>
            <w:tcW w:w="1412" w:type="dxa"/>
            <w:shd w:val="clear" w:color="auto" w:fill="auto"/>
            <w:vAlign w:val="center"/>
          </w:tcPr>
          <w:p w14:paraId="4E28C9F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0.11</w:t>
            </w:r>
          </w:p>
        </w:tc>
        <w:tc>
          <w:tcPr>
            <w:tcW w:w="1365" w:type="dxa"/>
            <w:shd w:val="clear" w:color="auto" w:fill="auto"/>
            <w:vAlign w:val="center"/>
          </w:tcPr>
          <w:p w14:paraId="0EAF792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089" w:type="dxa"/>
            <w:shd w:val="clear" w:color="auto" w:fill="auto"/>
            <w:vAlign w:val="center"/>
          </w:tcPr>
          <w:p w14:paraId="1B330B7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056" w:type="dxa"/>
            <w:shd w:val="clear" w:color="auto" w:fill="auto"/>
            <w:vAlign w:val="center"/>
          </w:tcPr>
          <w:p w14:paraId="7EADFB9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r>
      <w:tr w14:paraId="76A0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shd w:val="clear" w:color="auto" w:fill="auto"/>
            <w:vAlign w:val="center"/>
          </w:tcPr>
          <w:p w14:paraId="038D488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废油漆桶</w:t>
            </w:r>
          </w:p>
        </w:tc>
        <w:tc>
          <w:tcPr>
            <w:tcW w:w="2213" w:type="dxa"/>
            <w:shd w:val="clear" w:color="auto" w:fill="auto"/>
            <w:vAlign w:val="center"/>
          </w:tcPr>
          <w:p w14:paraId="18B590A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HW49 900-041-49</w:t>
            </w:r>
          </w:p>
        </w:tc>
        <w:tc>
          <w:tcPr>
            <w:tcW w:w="1412" w:type="dxa"/>
            <w:shd w:val="clear" w:color="auto" w:fill="auto"/>
            <w:vAlign w:val="center"/>
          </w:tcPr>
          <w:p w14:paraId="6B36A4F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365" w:type="dxa"/>
            <w:shd w:val="clear" w:color="auto" w:fill="auto"/>
            <w:vAlign w:val="center"/>
          </w:tcPr>
          <w:p w14:paraId="62BDEC3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0.187</w:t>
            </w:r>
          </w:p>
        </w:tc>
        <w:tc>
          <w:tcPr>
            <w:tcW w:w="1089" w:type="dxa"/>
            <w:shd w:val="clear" w:color="auto" w:fill="auto"/>
            <w:vAlign w:val="center"/>
          </w:tcPr>
          <w:p w14:paraId="6C3BAE0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056" w:type="dxa"/>
            <w:shd w:val="clear" w:color="auto" w:fill="auto"/>
            <w:vAlign w:val="center"/>
          </w:tcPr>
          <w:p w14:paraId="5817FBD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0.187</w:t>
            </w:r>
          </w:p>
        </w:tc>
      </w:tr>
      <w:tr w14:paraId="50A8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shd w:val="clear" w:color="auto" w:fill="auto"/>
            <w:vAlign w:val="center"/>
          </w:tcPr>
          <w:p w14:paraId="3674B79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废机油</w:t>
            </w:r>
          </w:p>
        </w:tc>
        <w:tc>
          <w:tcPr>
            <w:tcW w:w="2213" w:type="dxa"/>
            <w:shd w:val="clear" w:color="auto" w:fill="auto"/>
            <w:vAlign w:val="center"/>
          </w:tcPr>
          <w:p w14:paraId="0D9359F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HW08 900-217-08</w:t>
            </w:r>
          </w:p>
        </w:tc>
        <w:tc>
          <w:tcPr>
            <w:tcW w:w="1412" w:type="dxa"/>
            <w:shd w:val="clear" w:color="auto" w:fill="auto"/>
            <w:vAlign w:val="center"/>
          </w:tcPr>
          <w:p w14:paraId="2E1C6EB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365" w:type="dxa"/>
            <w:shd w:val="clear" w:color="auto" w:fill="auto"/>
            <w:vAlign w:val="center"/>
          </w:tcPr>
          <w:p w14:paraId="27C2C96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089" w:type="dxa"/>
            <w:shd w:val="clear" w:color="auto" w:fill="auto"/>
            <w:vAlign w:val="center"/>
          </w:tcPr>
          <w:p w14:paraId="59B5631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056" w:type="dxa"/>
            <w:shd w:val="clear" w:color="auto" w:fill="auto"/>
            <w:vAlign w:val="center"/>
          </w:tcPr>
          <w:p w14:paraId="4AA34A9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r>
      <w:tr w14:paraId="401E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shd w:val="clear" w:color="auto" w:fill="auto"/>
            <w:vAlign w:val="center"/>
          </w:tcPr>
          <w:p w14:paraId="1806659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污水站化验废液</w:t>
            </w:r>
          </w:p>
        </w:tc>
        <w:tc>
          <w:tcPr>
            <w:tcW w:w="2213" w:type="dxa"/>
            <w:shd w:val="clear" w:color="auto" w:fill="auto"/>
            <w:vAlign w:val="center"/>
          </w:tcPr>
          <w:p w14:paraId="0694EC5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HW49 900-047-49</w:t>
            </w:r>
          </w:p>
        </w:tc>
        <w:tc>
          <w:tcPr>
            <w:tcW w:w="1412" w:type="dxa"/>
            <w:shd w:val="clear" w:color="auto" w:fill="auto"/>
            <w:vAlign w:val="center"/>
          </w:tcPr>
          <w:p w14:paraId="28DA63B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0.019</w:t>
            </w:r>
          </w:p>
        </w:tc>
        <w:tc>
          <w:tcPr>
            <w:tcW w:w="1365" w:type="dxa"/>
            <w:shd w:val="clear" w:color="auto" w:fill="auto"/>
            <w:vAlign w:val="center"/>
          </w:tcPr>
          <w:p w14:paraId="77C7928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0.04</w:t>
            </w:r>
          </w:p>
        </w:tc>
        <w:tc>
          <w:tcPr>
            <w:tcW w:w="1089" w:type="dxa"/>
            <w:shd w:val="clear" w:color="auto" w:fill="auto"/>
            <w:vAlign w:val="center"/>
          </w:tcPr>
          <w:p w14:paraId="6C0A2259">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0.019</w:t>
            </w:r>
          </w:p>
        </w:tc>
        <w:tc>
          <w:tcPr>
            <w:tcW w:w="1056" w:type="dxa"/>
            <w:shd w:val="clear" w:color="auto" w:fill="auto"/>
            <w:vAlign w:val="center"/>
          </w:tcPr>
          <w:p w14:paraId="505161A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0.04</w:t>
            </w:r>
          </w:p>
        </w:tc>
      </w:tr>
      <w:tr w14:paraId="6C40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shd w:val="clear" w:color="auto" w:fill="auto"/>
            <w:vAlign w:val="center"/>
          </w:tcPr>
          <w:p w14:paraId="76766B6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废有机溶剂</w:t>
            </w:r>
          </w:p>
        </w:tc>
        <w:tc>
          <w:tcPr>
            <w:tcW w:w="2213" w:type="dxa"/>
            <w:vAlign w:val="center"/>
          </w:tcPr>
          <w:p w14:paraId="30DD5F4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HW49 900-047-49</w:t>
            </w:r>
          </w:p>
        </w:tc>
        <w:tc>
          <w:tcPr>
            <w:tcW w:w="1412" w:type="dxa"/>
            <w:vAlign w:val="center"/>
          </w:tcPr>
          <w:p w14:paraId="1F5FED4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365" w:type="dxa"/>
            <w:vAlign w:val="center"/>
          </w:tcPr>
          <w:p w14:paraId="3B3BF33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089" w:type="dxa"/>
            <w:vAlign w:val="center"/>
          </w:tcPr>
          <w:p w14:paraId="270E414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1056" w:type="dxa"/>
            <w:vAlign w:val="center"/>
          </w:tcPr>
          <w:p w14:paraId="631B655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r>
      <w:tr w14:paraId="6237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shd w:val="clear" w:color="auto" w:fill="auto"/>
            <w:vAlign w:val="center"/>
          </w:tcPr>
          <w:p w14:paraId="2CCBE7A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在线监测设备废液</w:t>
            </w:r>
          </w:p>
        </w:tc>
        <w:tc>
          <w:tcPr>
            <w:tcW w:w="2213" w:type="dxa"/>
            <w:shd w:val="clear" w:color="auto" w:fill="auto"/>
            <w:vAlign w:val="center"/>
          </w:tcPr>
          <w:p w14:paraId="36FFB04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HW49 900-047-49</w:t>
            </w:r>
          </w:p>
        </w:tc>
        <w:tc>
          <w:tcPr>
            <w:tcW w:w="1412" w:type="dxa"/>
            <w:shd w:val="clear" w:color="auto" w:fill="auto"/>
            <w:vAlign w:val="center"/>
          </w:tcPr>
          <w:p w14:paraId="399B5FF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0.186</w:t>
            </w:r>
          </w:p>
        </w:tc>
        <w:tc>
          <w:tcPr>
            <w:tcW w:w="1365" w:type="dxa"/>
            <w:shd w:val="clear" w:color="auto" w:fill="auto"/>
            <w:vAlign w:val="center"/>
          </w:tcPr>
          <w:p w14:paraId="13EEEFA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0.432</w:t>
            </w:r>
          </w:p>
        </w:tc>
        <w:tc>
          <w:tcPr>
            <w:tcW w:w="1089" w:type="dxa"/>
            <w:shd w:val="clear" w:color="auto" w:fill="auto"/>
            <w:vAlign w:val="center"/>
          </w:tcPr>
          <w:p w14:paraId="71531F2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0.491</w:t>
            </w:r>
          </w:p>
        </w:tc>
        <w:tc>
          <w:tcPr>
            <w:tcW w:w="1056" w:type="dxa"/>
            <w:shd w:val="clear" w:color="auto" w:fill="auto"/>
            <w:vAlign w:val="center"/>
          </w:tcPr>
          <w:p w14:paraId="77DB8C2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0.127</w:t>
            </w:r>
          </w:p>
        </w:tc>
      </w:tr>
      <w:tr w14:paraId="1AF8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6" w:type="dxa"/>
            <w:vAlign w:val="center"/>
          </w:tcPr>
          <w:p w14:paraId="5A0EB8F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废试剂瓶</w:t>
            </w:r>
          </w:p>
        </w:tc>
        <w:tc>
          <w:tcPr>
            <w:tcW w:w="2213" w:type="dxa"/>
            <w:vAlign w:val="center"/>
          </w:tcPr>
          <w:p w14:paraId="6C960DB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HW49 900-041-49</w:t>
            </w:r>
          </w:p>
        </w:tc>
        <w:tc>
          <w:tcPr>
            <w:tcW w:w="1412" w:type="dxa"/>
            <w:vAlign w:val="center"/>
          </w:tcPr>
          <w:p w14:paraId="007D227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0.011</w:t>
            </w:r>
          </w:p>
        </w:tc>
        <w:tc>
          <w:tcPr>
            <w:tcW w:w="1365" w:type="dxa"/>
            <w:vAlign w:val="center"/>
          </w:tcPr>
          <w:p w14:paraId="44E89FA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0.007</w:t>
            </w:r>
          </w:p>
        </w:tc>
        <w:tc>
          <w:tcPr>
            <w:tcW w:w="1089" w:type="dxa"/>
            <w:vAlign w:val="center"/>
          </w:tcPr>
          <w:p w14:paraId="335C9EE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0.011</w:t>
            </w:r>
          </w:p>
        </w:tc>
        <w:tc>
          <w:tcPr>
            <w:tcW w:w="1056" w:type="dxa"/>
            <w:vAlign w:val="center"/>
          </w:tcPr>
          <w:p w14:paraId="423DE3E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0.007</w:t>
            </w:r>
          </w:p>
        </w:tc>
      </w:tr>
    </w:tbl>
    <w:p w14:paraId="4EB6AAC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ind w:firstLine="0" w:firstLineChars="0"/>
        <w:textAlignment w:val="auto"/>
        <w:rPr>
          <w:rFonts w:hint="eastAsia" w:cs="宋体"/>
          <w:color w:val="auto"/>
          <w:sz w:val="28"/>
          <w:szCs w:val="28"/>
          <w:lang w:val="en-US" w:eastAsia="zh-CN"/>
        </w:rPr>
      </w:pPr>
    </w:p>
    <w:p w14:paraId="4396BD1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cs="宋体"/>
          <w:color w:val="auto"/>
          <w:sz w:val="28"/>
          <w:szCs w:val="28"/>
          <w:lang w:val="en-US" w:eastAsia="zh-CN"/>
        </w:rPr>
      </w:pPr>
      <w:r>
        <w:rPr>
          <w:rFonts w:hint="eastAsia" w:cs="宋体"/>
          <w:color w:val="auto"/>
          <w:sz w:val="28"/>
          <w:szCs w:val="28"/>
          <w:lang w:val="en-US" w:eastAsia="zh-CN"/>
        </w:rPr>
        <w:t>2025年危废情况</w:t>
      </w:r>
    </w:p>
    <w:tbl>
      <w:tblPr>
        <w:tblStyle w:val="10"/>
        <w:tblpPr w:leftFromText="181" w:rightFromText="181" w:vertAnchor="page" w:horzAnchor="page" w:tblpX="1336" w:tblpY="8682"/>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580"/>
        <w:gridCol w:w="1395"/>
        <w:gridCol w:w="1347"/>
        <w:gridCol w:w="1590"/>
      </w:tblGrid>
      <w:tr w14:paraId="18E8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0215E88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both"/>
              <w:textAlignment w:val="auto"/>
              <w:rPr>
                <w:rFonts w:hint="default" w:cs="宋体"/>
                <w:color w:val="auto"/>
                <w:sz w:val="24"/>
                <w:szCs w:val="24"/>
                <w:lang w:val="en-US" w:eastAsia="zh-CN"/>
              </w:rPr>
            </w:pPr>
            <w:r>
              <w:rPr>
                <w:rFonts w:hint="default" w:cs="宋体"/>
                <w:color w:val="auto"/>
                <w:sz w:val="24"/>
                <w:szCs w:val="24"/>
                <w:lang w:val="en-US" w:eastAsia="zh-CN"/>
              </w:rPr>
              <w:t>危废名称</w:t>
            </w:r>
          </w:p>
        </w:tc>
        <w:tc>
          <w:tcPr>
            <w:tcW w:w="2580" w:type="dxa"/>
            <w:shd w:val="clear" w:color="auto" w:fill="auto"/>
            <w:vAlign w:val="center"/>
          </w:tcPr>
          <w:p w14:paraId="060963A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危废代码</w:t>
            </w:r>
          </w:p>
        </w:tc>
        <w:tc>
          <w:tcPr>
            <w:tcW w:w="1395" w:type="dxa"/>
            <w:shd w:val="clear" w:color="auto" w:fill="auto"/>
            <w:vAlign w:val="center"/>
          </w:tcPr>
          <w:p w14:paraId="645C58A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2024年底贮存量</w:t>
            </w:r>
          </w:p>
        </w:tc>
        <w:tc>
          <w:tcPr>
            <w:tcW w:w="1347" w:type="dxa"/>
            <w:shd w:val="clear" w:color="auto" w:fill="auto"/>
            <w:vAlign w:val="center"/>
          </w:tcPr>
          <w:p w14:paraId="1A4F3C3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2025年预计产生量</w:t>
            </w:r>
          </w:p>
        </w:tc>
        <w:tc>
          <w:tcPr>
            <w:tcW w:w="1590" w:type="dxa"/>
            <w:shd w:val="clear" w:color="auto" w:fill="auto"/>
            <w:vAlign w:val="center"/>
          </w:tcPr>
          <w:p w14:paraId="74D1B1A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2025年预计转移量</w:t>
            </w:r>
          </w:p>
        </w:tc>
      </w:tr>
      <w:tr w14:paraId="0422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2CE9E27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污泥</w:t>
            </w:r>
          </w:p>
        </w:tc>
        <w:tc>
          <w:tcPr>
            <w:tcW w:w="2580" w:type="dxa"/>
            <w:shd w:val="clear" w:color="auto" w:fill="auto"/>
            <w:vAlign w:val="center"/>
          </w:tcPr>
          <w:p w14:paraId="16787CE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HW49 900-046-49</w:t>
            </w:r>
          </w:p>
        </w:tc>
        <w:tc>
          <w:tcPr>
            <w:tcW w:w="1395" w:type="dxa"/>
            <w:shd w:val="clear" w:color="auto" w:fill="auto"/>
            <w:vAlign w:val="center"/>
          </w:tcPr>
          <w:p w14:paraId="52FB29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0.177</w:t>
            </w:r>
          </w:p>
        </w:tc>
        <w:tc>
          <w:tcPr>
            <w:tcW w:w="1347" w:type="dxa"/>
            <w:shd w:val="clear" w:color="auto" w:fill="auto"/>
            <w:vAlign w:val="center"/>
          </w:tcPr>
          <w:p w14:paraId="7700A8D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w:t>
            </w:r>
          </w:p>
        </w:tc>
        <w:tc>
          <w:tcPr>
            <w:tcW w:w="1590" w:type="dxa"/>
            <w:shd w:val="clear" w:color="auto" w:fill="auto"/>
            <w:vAlign w:val="center"/>
          </w:tcPr>
          <w:p w14:paraId="5C1FA83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0.177</w:t>
            </w:r>
          </w:p>
        </w:tc>
      </w:tr>
      <w:tr w14:paraId="62DB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35FFE38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污泥</w:t>
            </w:r>
          </w:p>
        </w:tc>
        <w:tc>
          <w:tcPr>
            <w:tcW w:w="2580" w:type="dxa"/>
            <w:shd w:val="clear" w:color="auto" w:fill="auto"/>
            <w:vAlign w:val="center"/>
          </w:tcPr>
          <w:p w14:paraId="129AE83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HW45 261-084-45</w:t>
            </w:r>
          </w:p>
        </w:tc>
        <w:tc>
          <w:tcPr>
            <w:tcW w:w="1395" w:type="dxa"/>
            <w:shd w:val="clear" w:color="auto" w:fill="auto"/>
            <w:vAlign w:val="center"/>
          </w:tcPr>
          <w:p w14:paraId="5797325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w:t>
            </w:r>
          </w:p>
        </w:tc>
        <w:tc>
          <w:tcPr>
            <w:tcW w:w="1347" w:type="dxa"/>
            <w:shd w:val="clear" w:color="auto" w:fill="auto"/>
            <w:vAlign w:val="center"/>
          </w:tcPr>
          <w:p w14:paraId="61F766C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22</w:t>
            </w:r>
          </w:p>
        </w:tc>
        <w:tc>
          <w:tcPr>
            <w:tcW w:w="1590" w:type="dxa"/>
            <w:shd w:val="clear" w:color="auto" w:fill="auto"/>
            <w:vAlign w:val="center"/>
          </w:tcPr>
          <w:p w14:paraId="449AFA6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22</w:t>
            </w:r>
          </w:p>
        </w:tc>
      </w:tr>
      <w:tr w14:paraId="2CEB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635FB2E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废活性炭</w:t>
            </w:r>
          </w:p>
        </w:tc>
        <w:tc>
          <w:tcPr>
            <w:tcW w:w="2580" w:type="dxa"/>
            <w:shd w:val="clear" w:color="auto" w:fill="auto"/>
            <w:vAlign w:val="center"/>
          </w:tcPr>
          <w:p w14:paraId="1B8900C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HW49 900-039-49</w:t>
            </w:r>
          </w:p>
        </w:tc>
        <w:tc>
          <w:tcPr>
            <w:tcW w:w="1395" w:type="dxa"/>
            <w:shd w:val="clear" w:color="auto" w:fill="auto"/>
            <w:vAlign w:val="center"/>
          </w:tcPr>
          <w:p w14:paraId="1D77B0D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w:t>
            </w:r>
          </w:p>
        </w:tc>
        <w:tc>
          <w:tcPr>
            <w:tcW w:w="1347" w:type="dxa"/>
            <w:shd w:val="clear" w:color="auto" w:fill="auto"/>
            <w:vAlign w:val="center"/>
          </w:tcPr>
          <w:p w14:paraId="398C8E7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11</w:t>
            </w:r>
          </w:p>
        </w:tc>
        <w:tc>
          <w:tcPr>
            <w:tcW w:w="1590" w:type="dxa"/>
            <w:shd w:val="clear" w:color="auto" w:fill="auto"/>
            <w:vAlign w:val="center"/>
          </w:tcPr>
          <w:p w14:paraId="3B29D2C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11</w:t>
            </w:r>
          </w:p>
        </w:tc>
      </w:tr>
      <w:tr w14:paraId="0594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4F69060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废油漆桶</w:t>
            </w:r>
          </w:p>
        </w:tc>
        <w:tc>
          <w:tcPr>
            <w:tcW w:w="2580" w:type="dxa"/>
            <w:shd w:val="clear" w:color="auto" w:fill="auto"/>
            <w:vAlign w:val="center"/>
          </w:tcPr>
          <w:p w14:paraId="4BC9093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HW49 900-041-49</w:t>
            </w:r>
          </w:p>
        </w:tc>
        <w:tc>
          <w:tcPr>
            <w:tcW w:w="1395" w:type="dxa"/>
            <w:shd w:val="clear" w:color="auto" w:fill="auto"/>
            <w:vAlign w:val="center"/>
          </w:tcPr>
          <w:p w14:paraId="692535D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0.187</w:t>
            </w:r>
          </w:p>
        </w:tc>
        <w:tc>
          <w:tcPr>
            <w:tcW w:w="1347" w:type="dxa"/>
            <w:shd w:val="clear" w:color="auto" w:fill="auto"/>
            <w:vAlign w:val="center"/>
          </w:tcPr>
          <w:p w14:paraId="4EFB5FF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w:t>
            </w:r>
          </w:p>
        </w:tc>
        <w:tc>
          <w:tcPr>
            <w:tcW w:w="1590" w:type="dxa"/>
            <w:shd w:val="clear" w:color="auto" w:fill="auto"/>
            <w:vAlign w:val="center"/>
          </w:tcPr>
          <w:p w14:paraId="3DA70DF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0.687</w:t>
            </w:r>
          </w:p>
        </w:tc>
      </w:tr>
      <w:tr w14:paraId="3EE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287CEFD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废机油</w:t>
            </w:r>
          </w:p>
        </w:tc>
        <w:tc>
          <w:tcPr>
            <w:tcW w:w="2580" w:type="dxa"/>
            <w:shd w:val="clear" w:color="auto" w:fill="auto"/>
            <w:vAlign w:val="center"/>
          </w:tcPr>
          <w:p w14:paraId="24A317B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HW08 900-217-08</w:t>
            </w:r>
          </w:p>
        </w:tc>
        <w:tc>
          <w:tcPr>
            <w:tcW w:w="1395" w:type="dxa"/>
            <w:shd w:val="clear" w:color="auto" w:fill="auto"/>
            <w:vAlign w:val="center"/>
          </w:tcPr>
          <w:p w14:paraId="6B0FFCC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w:t>
            </w:r>
          </w:p>
        </w:tc>
        <w:tc>
          <w:tcPr>
            <w:tcW w:w="1347" w:type="dxa"/>
            <w:shd w:val="clear" w:color="auto" w:fill="auto"/>
            <w:vAlign w:val="center"/>
          </w:tcPr>
          <w:p w14:paraId="2912248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1</w:t>
            </w:r>
          </w:p>
        </w:tc>
        <w:tc>
          <w:tcPr>
            <w:tcW w:w="1590" w:type="dxa"/>
            <w:shd w:val="clear" w:color="auto" w:fill="auto"/>
            <w:vAlign w:val="center"/>
          </w:tcPr>
          <w:p w14:paraId="40E0DB2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1</w:t>
            </w:r>
          </w:p>
        </w:tc>
      </w:tr>
      <w:tr w14:paraId="71B2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5B90495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污水站化验废液</w:t>
            </w:r>
          </w:p>
        </w:tc>
        <w:tc>
          <w:tcPr>
            <w:tcW w:w="2580" w:type="dxa"/>
            <w:shd w:val="clear" w:color="auto" w:fill="auto"/>
            <w:vAlign w:val="center"/>
          </w:tcPr>
          <w:p w14:paraId="3C627F2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HW49 900-047-49</w:t>
            </w:r>
          </w:p>
        </w:tc>
        <w:tc>
          <w:tcPr>
            <w:tcW w:w="1395" w:type="dxa"/>
            <w:shd w:val="clear" w:color="auto" w:fill="auto"/>
            <w:vAlign w:val="center"/>
          </w:tcPr>
          <w:p w14:paraId="5A0DD80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0.04</w:t>
            </w:r>
          </w:p>
        </w:tc>
        <w:tc>
          <w:tcPr>
            <w:tcW w:w="1347" w:type="dxa"/>
            <w:shd w:val="clear" w:color="auto" w:fill="auto"/>
            <w:vAlign w:val="center"/>
          </w:tcPr>
          <w:p w14:paraId="48D16C9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w:t>
            </w:r>
          </w:p>
        </w:tc>
        <w:tc>
          <w:tcPr>
            <w:tcW w:w="1590" w:type="dxa"/>
            <w:shd w:val="clear" w:color="auto" w:fill="auto"/>
            <w:vAlign w:val="center"/>
          </w:tcPr>
          <w:p w14:paraId="3B1B9AD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0.54</w:t>
            </w:r>
          </w:p>
        </w:tc>
      </w:tr>
      <w:tr w14:paraId="32DB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4EDC7C7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废有机溶剂</w:t>
            </w:r>
          </w:p>
        </w:tc>
        <w:tc>
          <w:tcPr>
            <w:tcW w:w="2580" w:type="dxa"/>
            <w:shd w:val="clear" w:color="auto" w:fill="auto"/>
            <w:vAlign w:val="center"/>
          </w:tcPr>
          <w:p w14:paraId="43804BA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HW49 900-047-49</w:t>
            </w:r>
          </w:p>
        </w:tc>
        <w:tc>
          <w:tcPr>
            <w:tcW w:w="1395" w:type="dxa"/>
            <w:shd w:val="clear" w:color="auto" w:fill="auto"/>
            <w:vAlign w:val="center"/>
          </w:tcPr>
          <w:p w14:paraId="586D344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w:t>
            </w:r>
          </w:p>
        </w:tc>
        <w:tc>
          <w:tcPr>
            <w:tcW w:w="1347" w:type="dxa"/>
            <w:shd w:val="clear" w:color="auto" w:fill="auto"/>
            <w:vAlign w:val="center"/>
          </w:tcPr>
          <w:p w14:paraId="1C57456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w:t>
            </w:r>
          </w:p>
        </w:tc>
        <w:tc>
          <w:tcPr>
            <w:tcW w:w="1590" w:type="dxa"/>
            <w:shd w:val="clear" w:color="auto" w:fill="auto"/>
            <w:vAlign w:val="center"/>
          </w:tcPr>
          <w:p w14:paraId="1409AB0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w:t>
            </w:r>
          </w:p>
        </w:tc>
      </w:tr>
      <w:tr w14:paraId="0D05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02C2CB1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在线监测设备废液</w:t>
            </w:r>
          </w:p>
        </w:tc>
        <w:tc>
          <w:tcPr>
            <w:tcW w:w="2580" w:type="dxa"/>
            <w:shd w:val="clear" w:color="auto" w:fill="auto"/>
            <w:vAlign w:val="center"/>
          </w:tcPr>
          <w:p w14:paraId="710BF32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HW49 900-047-49</w:t>
            </w:r>
          </w:p>
        </w:tc>
        <w:tc>
          <w:tcPr>
            <w:tcW w:w="1395" w:type="dxa"/>
            <w:shd w:val="clear" w:color="auto" w:fill="auto"/>
            <w:vAlign w:val="center"/>
          </w:tcPr>
          <w:p w14:paraId="67EF2FD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0.127</w:t>
            </w:r>
          </w:p>
        </w:tc>
        <w:tc>
          <w:tcPr>
            <w:tcW w:w="1347" w:type="dxa"/>
            <w:shd w:val="clear" w:color="auto" w:fill="auto"/>
            <w:vAlign w:val="center"/>
          </w:tcPr>
          <w:p w14:paraId="46EB778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0.6</w:t>
            </w:r>
          </w:p>
        </w:tc>
        <w:tc>
          <w:tcPr>
            <w:tcW w:w="1590" w:type="dxa"/>
            <w:shd w:val="clear" w:color="auto" w:fill="auto"/>
            <w:vAlign w:val="center"/>
          </w:tcPr>
          <w:p w14:paraId="1F8746D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0.727</w:t>
            </w:r>
          </w:p>
        </w:tc>
      </w:tr>
      <w:tr w14:paraId="2E7F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2FA86DE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废试剂瓶</w:t>
            </w:r>
          </w:p>
        </w:tc>
        <w:tc>
          <w:tcPr>
            <w:tcW w:w="2580" w:type="dxa"/>
            <w:shd w:val="clear" w:color="auto" w:fill="auto"/>
            <w:vAlign w:val="center"/>
          </w:tcPr>
          <w:p w14:paraId="1CC7D5E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HW49 900-041-49</w:t>
            </w:r>
          </w:p>
        </w:tc>
        <w:tc>
          <w:tcPr>
            <w:tcW w:w="1395" w:type="dxa"/>
            <w:shd w:val="clear" w:color="auto" w:fill="auto"/>
            <w:vAlign w:val="center"/>
          </w:tcPr>
          <w:p w14:paraId="7E82DF0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0.007</w:t>
            </w:r>
          </w:p>
        </w:tc>
        <w:tc>
          <w:tcPr>
            <w:tcW w:w="1347" w:type="dxa"/>
            <w:shd w:val="clear" w:color="auto" w:fill="auto"/>
            <w:vAlign w:val="center"/>
          </w:tcPr>
          <w:p w14:paraId="261C6FF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w:t>
            </w:r>
          </w:p>
        </w:tc>
        <w:tc>
          <w:tcPr>
            <w:tcW w:w="1590" w:type="dxa"/>
            <w:shd w:val="clear" w:color="auto" w:fill="auto"/>
            <w:vAlign w:val="center"/>
          </w:tcPr>
          <w:p w14:paraId="039BCA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0.507</w:t>
            </w:r>
          </w:p>
        </w:tc>
      </w:tr>
      <w:tr w14:paraId="2871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6A34913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废油桶</w:t>
            </w:r>
          </w:p>
        </w:tc>
        <w:tc>
          <w:tcPr>
            <w:tcW w:w="2580" w:type="dxa"/>
            <w:shd w:val="clear" w:color="auto" w:fill="auto"/>
            <w:vAlign w:val="center"/>
          </w:tcPr>
          <w:p w14:paraId="25C4190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HW08 900-249-08</w:t>
            </w:r>
          </w:p>
        </w:tc>
        <w:tc>
          <w:tcPr>
            <w:tcW w:w="1395" w:type="dxa"/>
            <w:shd w:val="clear" w:color="auto" w:fill="auto"/>
            <w:vAlign w:val="center"/>
          </w:tcPr>
          <w:p w14:paraId="0761D34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w:t>
            </w:r>
          </w:p>
        </w:tc>
        <w:tc>
          <w:tcPr>
            <w:tcW w:w="1347" w:type="dxa"/>
            <w:shd w:val="clear" w:color="auto" w:fill="auto"/>
            <w:vAlign w:val="center"/>
          </w:tcPr>
          <w:p w14:paraId="6EB62CA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w:t>
            </w:r>
          </w:p>
        </w:tc>
        <w:tc>
          <w:tcPr>
            <w:tcW w:w="1590" w:type="dxa"/>
            <w:shd w:val="clear" w:color="auto" w:fill="auto"/>
            <w:vAlign w:val="center"/>
          </w:tcPr>
          <w:p w14:paraId="431F751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0.5</w:t>
            </w:r>
          </w:p>
        </w:tc>
      </w:tr>
      <w:tr w14:paraId="4627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51" w:type="dxa"/>
            <w:shd w:val="clear" w:color="auto" w:fill="auto"/>
            <w:vAlign w:val="center"/>
          </w:tcPr>
          <w:p w14:paraId="35DD85B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废包装</w:t>
            </w:r>
          </w:p>
        </w:tc>
        <w:tc>
          <w:tcPr>
            <w:tcW w:w="2580" w:type="dxa"/>
            <w:shd w:val="clear" w:color="auto" w:fill="auto"/>
            <w:vAlign w:val="center"/>
          </w:tcPr>
          <w:p w14:paraId="2DAA348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HW49 900-041-49</w:t>
            </w:r>
          </w:p>
        </w:tc>
        <w:tc>
          <w:tcPr>
            <w:tcW w:w="1395" w:type="dxa"/>
            <w:shd w:val="clear" w:color="auto" w:fill="auto"/>
            <w:vAlign w:val="center"/>
          </w:tcPr>
          <w:p w14:paraId="794C321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w:t>
            </w:r>
          </w:p>
        </w:tc>
        <w:tc>
          <w:tcPr>
            <w:tcW w:w="1347" w:type="dxa"/>
            <w:shd w:val="clear" w:color="auto" w:fill="auto"/>
            <w:vAlign w:val="center"/>
          </w:tcPr>
          <w:p w14:paraId="53AF05D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0.1</w:t>
            </w:r>
          </w:p>
        </w:tc>
        <w:tc>
          <w:tcPr>
            <w:tcW w:w="1590" w:type="dxa"/>
            <w:shd w:val="clear" w:color="auto" w:fill="auto"/>
            <w:vAlign w:val="center"/>
          </w:tcPr>
          <w:p w14:paraId="627F3F4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cs="宋体"/>
                <w:color w:val="auto"/>
                <w:sz w:val="24"/>
                <w:szCs w:val="24"/>
                <w:lang w:val="en-US" w:eastAsia="zh-CN"/>
              </w:rPr>
            </w:pPr>
            <w:r>
              <w:rPr>
                <w:rFonts w:hint="default" w:cs="宋体"/>
                <w:color w:val="auto"/>
                <w:sz w:val="24"/>
                <w:szCs w:val="24"/>
                <w:lang w:val="en-US" w:eastAsia="zh-CN"/>
              </w:rPr>
              <w:t>0.1</w:t>
            </w:r>
          </w:p>
        </w:tc>
      </w:tr>
    </w:tbl>
    <w:p w14:paraId="5D725F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336" w:lineRule="atLeast"/>
        <w:ind w:right="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危险废物委托处置单位情况如下：</w:t>
      </w:r>
    </w:p>
    <w:p w14:paraId="14C9BA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7" w:afterLines="50" w:afterAutospacing="0" w:line="336" w:lineRule="atLeast"/>
        <w:ind w:right="0" w:firstLine="560" w:firstLineChars="200"/>
        <w:textAlignment w:val="auto"/>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沧州星河环境技术有限公司</w:t>
      </w:r>
      <w:r>
        <w:rPr>
          <w:rFonts w:hint="eastAsia" w:ascii="宋体" w:hAnsi="宋体" w:eastAsia="宋体" w:cs="宋体"/>
          <w:kern w:val="2"/>
          <w:sz w:val="28"/>
          <w:szCs w:val="28"/>
          <w:lang w:val="en-US" w:eastAsia="zh-CN" w:bidi="ar-SA"/>
        </w:rPr>
        <w:t>危险废物经营许可证编</w:t>
      </w:r>
      <w:r>
        <w:rPr>
          <w:rFonts w:hint="eastAsia" w:cs="宋体"/>
          <w:kern w:val="2"/>
          <w:sz w:val="28"/>
          <w:szCs w:val="28"/>
          <w:lang w:val="en-US" w:eastAsia="zh-CN" w:bidi="ar-SA"/>
        </w:rPr>
        <w:t>1309840001</w:t>
      </w:r>
      <w:r>
        <w:rPr>
          <w:rFonts w:hint="eastAsia" w:ascii="宋体" w:hAnsi="宋体" w:eastAsia="宋体" w:cs="宋体"/>
          <w:kern w:val="2"/>
          <w:sz w:val="28"/>
          <w:szCs w:val="28"/>
          <w:lang w:val="en-US" w:eastAsia="zh-CN" w:bidi="ar-SA"/>
        </w:rPr>
        <w:t xml:space="preserve"> 有效期自202</w:t>
      </w:r>
      <w:r>
        <w:rPr>
          <w:rFonts w:hint="eastAsia" w:cs="宋体"/>
          <w:kern w:val="2"/>
          <w:sz w:val="28"/>
          <w:szCs w:val="28"/>
          <w:lang w:val="en-US" w:eastAsia="zh-CN" w:bidi="ar-SA"/>
        </w:rPr>
        <w:t>4</w:t>
      </w:r>
      <w:r>
        <w:rPr>
          <w:rFonts w:hint="eastAsia" w:ascii="宋体" w:hAnsi="宋体" w:eastAsia="宋体" w:cs="宋体"/>
          <w:kern w:val="2"/>
          <w:sz w:val="28"/>
          <w:szCs w:val="28"/>
          <w:lang w:val="en-US" w:eastAsia="zh-CN" w:bidi="ar-SA"/>
        </w:rPr>
        <w:t>年</w:t>
      </w:r>
      <w:r>
        <w:rPr>
          <w:rFonts w:hint="eastAsia" w:cs="宋体"/>
          <w:kern w:val="2"/>
          <w:sz w:val="28"/>
          <w:szCs w:val="28"/>
          <w:lang w:val="en-US" w:eastAsia="zh-CN" w:bidi="ar-SA"/>
        </w:rPr>
        <w:t>7</w:t>
      </w:r>
      <w:r>
        <w:rPr>
          <w:rFonts w:hint="eastAsia" w:ascii="宋体" w:hAnsi="宋体" w:eastAsia="宋体" w:cs="宋体"/>
          <w:kern w:val="2"/>
          <w:sz w:val="28"/>
          <w:szCs w:val="28"/>
          <w:lang w:val="en-US" w:eastAsia="zh-CN" w:bidi="ar-SA"/>
        </w:rPr>
        <w:t>月</w:t>
      </w:r>
      <w:r>
        <w:rPr>
          <w:rFonts w:hint="eastAsia" w:cs="宋体"/>
          <w:kern w:val="2"/>
          <w:sz w:val="28"/>
          <w:szCs w:val="28"/>
          <w:lang w:val="en-US" w:eastAsia="zh-CN" w:bidi="ar-SA"/>
        </w:rPr>
        <w:t>11</w:t>
      </w:r>
      <w:r>
        <w:rPr>
          <w:rFonts w:hint="eastAsia" w:ascii="宋体" w:hAnsi="宋体" w:eastAsia="宋体" w:cs="宋体"/>
          <w:kern w:val="2"/>
          <w:sz w:val="28"/>
          <w:szCs w:val="28"/>
          <w:lang w:val="en-US" w:eastAsia="zh-CN" w:bidi="ar-SA"/>
        </w:rPr>
        <w:t>日至2025年</w:t>
      </w:r>
      <w:r>
        <w:rPr>
          <w:rFonts w:hint="eastAsia" w:cs="宋体"/>
          <w:kern w:val="2"/>
          <w:sz w:val="28"/>
          <w:szCs w:val="28"/>
          <w:lang w:val="en-US" w:eastAsia="zh-CN" w:bidi="ar-SA"/>
        </w:rPr>
        <w:t>7</w:t>
      </w:r>
      <w:r>
        <w:rPr>
          <w:rFonts w:hint="eastAsia" w:ascii="宋体" w:hAnsi="宋体" w:eastAsia="宋体" w:cs="宋体"/>
          <w:kern w:val="2"/>
          <w:sz w:val="28"/>
          <w:szCs w:val="28"/>
          <w:lang w:val="en-US" w:eastAsia="zh-CN" w:bidi="ar-SA"/>
        </w:rPr>
        <w:t>月</w:t>
      </w:r>
      <w:r>
        <w:rPr>
          <w:rFonts w:hint="eastAsia" w:cs="宋体"/>
          <w:kern w:val="2"/>
          <w:sz w:val="28"/>
          <w:szCs w:val="28"/>
          <w:lang w:val="en-US" w:eastAsia="zh-CN" w:bidi="ar-SA"/>
        </w:rPr>
        <w:t>10</w:t>
      </w:r>
      <w:r>
        <w:rPr>
          <w:rFonts w:hint="eastAsia" w:ascii="宋体" w:hAnsi="宋体" w:eastAsia="宋体" w:cs="宋体"/>
          <w:kern w:val="2"/>
          <w:sz w:val="28"/>
          <w:szCs w:val="28"/>
          <w:lang w:val="en-US" w:eastAsia="zh-CN" w:bidi="ar-SA"/>
        </w:rPr>
        <w:t>日。</w:t>
      </w:r>
    </w:p>
    <w:p w14:paraId="5A87737E">
      <w:pPr>
        <w:pStyle w:val="2"/>
        <w:keepNext w:val="0"/>
        <w:keepLines w:val="0"/>
        <w:pageBreakBefore w:val="0"/>
        <w:shd w:val="clear" w:color="auto" w:fill="FFFFFF"/>
        <w:kinsoku/>
        <w:wordWrap/>
        <w:overflowPunct/>
        <w:topLinePunct w:val="0"/>
        <w:autoSpaceDE/>
        <w:autoSpaceDN/>
        <w:bidi w:val="0"/>
        <w:adjustRightInd/>
        <w:snapToGrid/>
        <w:spacing w:before="0" w:beforeAutospacing="0" w:after="157" w:afterLines="50" w:afterAutospacing="0"/>
        <w:ind w:firstLine="560" w:firstLineChars="200"/>
        <w:textAlignment w:val="auto"/>
        <w:rPr>
          <w:rFonts w:hint="eastAsia" w:ascii="宋体" w:hAnsi="宋体" w:eastAsia="宋体" w:cs="宋体"/>
          <w:b w:val="0"/>
          <w:bCs w:val="0"/>
          <w:color w:val="auto"/>
          <w:kern w:val="2"/>
          <w:sz w:val="28"/>
          <w:szCs w:val="28"/>
        </w:rPr>
      </w:pPr>
      <w:r>
        <w:rPr>
          <w:rFonts w:hint="eastAsia" w:ascii="宋体" w:hAnsi="宋体" w:eastAsia="宋体" w:cs="宋体"/>
          <w:b w:val="0"/>
          <w:bCs w:val="0"/>
          <w:color w:val="auto"/>
          <w:kern w:val="2"/>
          <w:sz w:val="28"/>
          <w:szCs w:val="28"/>
        </w:rPr>
        <w:t>根据《危险废物贮存污染控制标准》（GB 18597-20</w:t>
      </w:r>
      <w:r>
        <w:rPr>
          <w:rFonts w:hint="eastAsia" w:ascii="宋体" w:hAnsi="宋体" w:eastAsia="宋体" w:cs="宋体"/>
          <w:b w:val="0"/>
          <w:bCs w:val="0"/>
          <w:color w:val="auto"/>
          <w:kern w:val="2"/>
          <w:sz w:val="28"/>
          <w:szCs w:val="28"/>
          <w:lang w:val="en-US" w:eastAsia="zh-CN"/>
        </w:rPr>
        <w:t>23</w:t>
      </w:r>
      <w:r>
        <w:rPr>
          <w:rFonts w:hint="eastAsia" w:ascii="宋体" w:hAnsi="宋体" w:eastAsia="宋体" w:cs="宋体"/>
          <w:b w:val="0"/>
          <w:bCs w:val="0"/>
          <w:color w:val="auto"/>
          <w:kern w:val="2"/>
          <w:sz w:val="28"/>
          <w:szCs w:val="28"/>
        </w:rPr>
        <w:t>）要求，我公司建设危废库房</w:t>
      </w:r>
      <w:r>
        <w:rPr>
          <w:rFonts w:hint="eastAsia" w:ascii="宋体" w:hAnsi="宋体" w:eastAsia="宋体" w:cs="宋体"/>
          <w:b w:val="0"/>
          <w:bCs w:val="0"/>
          <w:color w:val="auto"/>
          <w:kern w:val="2"/>
          <w:sz w:val="28"/>
          <w:szCs w:val="28"/>
          <w:lang w:eastAsia="zh-CN"/>
        </w:rPr>
        <w:t>一座，</w:t>
      </w:r>
      <w:r>
        <w:rPr>
          <w:rFonts w:hint="eastAsia" w:ascii="宋体" w:hAnsi="宋体" w:eastAsia="宋体" w:cs="宋体"/>
          <w:b w:val="0"/>
          <w:bCs w:val="0"/>
          <w:color w:val="auto"/>
          <w:kern w:val="2"/>
          <w:sz w:val="28"/>
          <w:szCs w:val="28"/>
        </w:rPr>
        <w:t>具体情况如下：</w:t>
      </w:r>
    </w:p>
    <w:p w14:paraId="1E84ACA9">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1、</w:t>
      </w:r>
      <w:r>
        <w:rPr>
          <w:rFonts w:hint="eastAsia" w:ascii="宋体" w:hAnsi="宋体" w:eastAsia="宋体" w:cs="宋体"/>
          <w:b w:val="0"/>
          <w:bCs w:val="0"/>
          <w:kern w:val="2"/>
          <w:sz w:val="28"/>
          <w:szCs w:val="28"/>
        </w:rPr>
        <w:t>危废库房专门盛放公司产生的危险废物，禁止其它无关东西堆放在危废库房。</w:t>
      </w:r>
    </w:p>
    <w:p w14:paraId="207DC40A">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2、</w:t>
      </w:r>
      <w:r>
        <w:rPr>
          <w:rFonts w:hint="eastAsia" w:ascii="宋体" w:hAnsi="宋体" w:eastAsia="宋体" w:cs="宋体"/>
          <w:b w:val="0"/>
          <w:bCs w:val="0"/>
          <w:kern w:val="2"/>
          <w:sz w:val="28"/>
          <w:szCs w:val="28"/>
        </w:rPr>
        <w:t>危废库房满足防风、防雨、防晒的三防要求。</w:t>
      </w:r>
    </w:p>
    <w:p w14:paraId="16ED22E9">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3、</w:t>
      </w:r>
      <w:r>
        <w:rPr>
          <w:rFonts w:hint="eastAsia" w:ascii="宋体" w:hAnsi="宋体" w:eastAsia="宋体" w:cs="宋体"/>
          <w:b w:val="0"/>
          <w:bCs w:val="0"/>
          <w:kern w:val="2"/>
          <w:sz w:val="28"/>
          <w:szCs w:val="28"/>
        </w:rPr>
        <w:t>没有将不相容的废物混合和合并存放。</w:t>
      </w:r>
    </w:p>
    <w:p w14:paraId="71A48A2C">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4、</w:t>
      </w:r>
      <w:r>
        <w:rPr>
          <w:rFonts w:hint="eastAsia" w:ascii="宋体" w:hAnsi="宋体" w:eastAsia="宋体" w:cs="宋体"/>
          <w:b w:val="0"/>
          <w:bCs w:val="0"/>
          <w:kern w:val="2"/>
          <w:sz w:val="28"/>
          <w:szCs w:val="28"/>
        </w:rPr>
        <w:t>危废库房门口设置</w:t>
      </w:r>
      <w:r>
        <w:rPr>
          <w:rFonts w:hint="eastAsia" w:ascii="宋体" w:hAnsi="宋体" w:eastAsia="宋体" w:cs="宋体"/>
          <w:b w:val="0"/>
          <w:bCs w:val="0"/>
          <w:kern w:val="2"/>
          <w:sz w:val="28"/>
          <w:szCs w:val="28"/>
          <w:lang w:eastAsia="zh-CN"/>
        </w:rPr>
        <w:t>危险废物贮存设施标志</w:t>
      </w:r>
      <w:r>
        <w:rPr>
          <w:rFonts w:hint="eastAsia" w:ascii="宋体" w:hAnsi="宋体" w:eastAsia="宋体" w:cs="宋体"/>
          <w:b w:val="0"/>
          <w:bCs w:val="0"/>
          <w:kern w:val="2"/>
          <w:sz w:val="28"/>
          <w:szCs w:val="28"/>
        </w:rPr>
        <w:t>牌</w:t>
      </w:r>
      <w:r>
        <w:rPr>
          <w:rFonts w:hint="eastAsia" w:ascii="宋体" w:hAnsi="宋体" w:eastAsia="宋体" w:cs="宋体"/>
          <w:b w:val="0"/>
          <w:bCs w:val="0"/>
          <w:kern w:val="2"/>
          <w:sz w:val="28"/>
          <w:szCs w:val="28"/>
          <w:lang w:eastAsia="zh-CN"/>
        </w:rPr>
        <w:t>及产生流向公示牌</w:t>
      </w:r>
      <w:r>
        <w:rPr>
          <w:rFonts w:hint="eastAsia" w:ascii="宋体" w:hAnsi="宋体" w:eastAsia="宋体" w:cs="宋体"/>
          <w:b w:val="0"/>
          <w:bCs w:val="0"/>
          <w:kern w:val="2"/>
          <w:sz w:val="28"/>
          <w:szCs w:val="28"/>
        </w:rPr>
        <w:t>。</w:t>
      </w:r>
    </w:p>
    <w:p w14:paraId="7F2246CC">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5、</w:t>
      </w:r>
      <w:r>
        <w:rPr>
          <w:rFonts w:hint="eastAsia" w:ascii="宋体" w:hAnsi="宋体" w:eastAsia="宋体" w:cs="宋体"/>
          <w:b w:val="0"/>
          <w:bCs w:val="0"/>
          <w:kern w:val="2"/>
          <w:sz w:val="28"/>
          <w:szCs w:val="28"/>
        </w:rPr>
        <w:t>危险废物分类存放，并设置相应的危废标识牌</w:t>
      </w:r>
      <w:r>
        <w:rPr>
          <w:rFonts w:hint="eastAsia" w:ascii="宋体" w:hAnsi="宋体" w:eastAsia="宋体" w:cs="宋体"/>
          <w:b w:val="0"/>
          <w:bCs w:val="0"/>
          <w:kern w:val="2"/>
          <w:sz w:val="28"/>
          <w:szCs w:val="28"/>
          <w:lang w:eastAsia="zh-CN"/>
        </w:rPr>
        <w:t>、危险废物贮存分区标志</w:t>
      </w:r>
      <w:r>
        <w:rPr>
          <w:rFonts w:hint="eastAsia" w:ascii="宋体" w:hAnsi="宋体" w:eastAsia="宋体" w:cs="宋体"/>
          <w:b w:val="0"/>
          <w:bCs w:val="0"/>
          <w:kern w:val="2"/>
          <w:sz w:val="28"/>
          <w:szCs w:val="28"/>
        </w:rPr>
        <w:t>。</w:t>
      </w:r>
    </w:p>
    <w:p w14:paraId="2C7695AA">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6、</w:t>
      </w:r>
      <w:r>
        <w:rPr>
          <w:rFonts w:hint="eastAsia" w:ascii="宋体" w:hAnsi="宋体" w:eastAsia="宋体" w:cs="宋体"/>
          <w:b w:val="0"/>
          <w:bCs w:val="0"/>
          <w:kern w:val="2"/>
          <w:sz w:val="28"/>
          <w:szCs w:val="28"/>
        </w:rPr>
        <w:t>危废库房有</w:t>
      </w:r>
      <w:r>
        <w:rPr>
          <w:rFonts w:hint="eastAsia" w:ascii="宋体" w:hAnsi="宋体" w:eastAsia="宋体" w:cs="宋体"/>
          <w:b w:val="0"/>
          <w:bCs w:val="0"/>
          <w:kern w:val="2"/>
          <w:sz w:val="28"/>
          <w:szCs w:val="28"/>
          <w:lang w:eastAsia="zh-CN"/>
        </w:rPr>
        <w:t>泄漏</w:t>
      </w:r>
      <w:r>
        <w:rPr>
          <w:rFonts w:hint="eastAsia" w:ascii="宋体" w:hAnsi="宋体" w:eastAsia="宋体" w:cs="宋体"/>
          <w:b w:val="0"/>
          <w:bCs w:val="0"/>
          <w:kern w:val="2"/>
          <w:sz w:val="28"/>
          <w:szCs w:val="28"/>
        </w:rPr>
        <w:t>液体收集装置、气体导出口及气体净化装置、</w:t>
      </w:r>
    </w:p>
    <w:p w14:paraId="243E50BF">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7、</w:t>
      </w:r>
      <w:r>
        <w:rPr>
          <w:rFonts w:hint="eastAsia" w:ascii="宋体" w:hAnsi="宋体" w:eastAsia="宋体" w:cs="宋体"/>
          <w:b w:val="0"/>
          <w:bCs w:val="0"/>
          <w:kern w:val="2"/>
          <w:sz w:val="28"/>
          <w:szCs w:val="28"/>
        </w:rPr>
        <w:t>实行</w:t>
      </w:r>
      <w:r>
        <w:rPr>
          <w:rFonts w:hint="eastAsia" w:ascii="宋体" w:hAnsi="宋体" w:eastAsia="宋体" w:cs="宋体"/>
          <w:b w:val="0"/>
          <w:bCs w:val="0"/>
          <w:kern w:val="2"/>
          <w:sz w:val="28"/>
          <w:szCs w:val="28"/>
          <w:lang w:val="en-US" w:eastAsia="zh-CN"/>
        </w:rPr>
        <w:t>双</w:t>
      </w:r>
      <w:r>
        <w:rPr>
          <w:rFonts w:hint="eastAsia" w:ascii="宋体" w:hAnsi="宋体" w:eastAsia="宋体" w:cs="宋体"/>
          <w:b w:val="0"/>
          <w:bCs w:val="0"/>
          <w:kern w:val="2"/>
          <w:sz w:val="28"/>
          <w:szCs w:val="28"/>
        </w:rPr>
        <w:t>人双锁制度。</w:t>
      </w:r>
    </w:p>
    <w:p w14:paraId="5EA26E1E">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8、</w:t>
      </w:r>
      <w:r>
        <w:rPr>
          <w:rFonts w:hint="eastAsia" w:ascii="宋体" w:hAnsi="宋体" w:eastAsia="宋体" w:cs="宋体"/>
          <w:b w:val="0"/>
          <w:bCs w:val="0"/>
          <w:kern w:val="2"/>
          <w:sz w:val="28"/>
          <w:szCs w:val="28"/>
        </w:rPr>
        <w:t>危废库房地面及墙体四周均做防渗处理。</w:t>
      </w:r>
    </w:p>
    <w:p w14:paraId="755FFAD6">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157" w:afterLines="50" w:afterAutospacing="0"/>
        <w:ind w:leftChars="0" w:firstLine="560" w:firstLineChars="200"/>
        <w:textAlignment w:val="auto"/>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lang w:val="en-US" w:eastAsia="zh-CN"/>
        </w:rPr>
        <w:t>9、</w:t>
      </w:r>
      <w:r>
        <w:rPr>
          <w:rFonts w:hint="eastAsia" w:ascii="宋体" w:hAnsi="宋体" w:eastAsia="宋体" w:cs="宋体"/>
          <w:b w:val="0"/>
          <w:bCs w:val="0"/>
          <w:kern w:val="2"/>
          <w:sz w:val="28"/>
          <w:szCs w:val="28"/>
        </w:rPr>
        <w:t>盛装危险废物的容器黏贴标签填写</w:t>
      </w:r>
      <w:r>
        <w:rPr>
          <w:rFonts w:hint="eastAsia" w:ascii="宋体" w:hAnsi="宋体" w:eastAsia="宋体" w:cs="宋体"/>
          <w:b w:val="0"/>
          <w:bCs w:val="0"/>
          <w:kern w:val="2"/>
          <w:sz w:val="28"/>
          <w:szCs w:val="28"/>
          <w:lang w:eastAsia="zh-CN"/>
        </w:rPr>
        <w:t>内容规范</w:t>
      </w:r>
      <w:r>
        <w:rPr>
          <w:rFonts w:hint="eastAsia" w:ascii="宋体" w:hAnsi="宋体" w:eastAsia="宋体" w:cs="宋体"/>
          <w:b w:val="0"/>
          <w:bCs w:val="0"/>
          <w:kern w:val="2"/>
          <w:sz w:val="28"/>
          <w:szCs w:val="28"/>
        </w:rPr>
        <w:t>。</w:t>
      </w:r>
    </w:p>
    <w:p w14:paraId="06AED71C">
      <w:pPr>
        <w:keepNext w:val="0"/>
        <w:keepLines w:val="0"/>
        <w:pageBreakBefore w:val="0"/>
        <w:kinsoku/>
        <w:wordWrap/>
        <w:overflowPunct/>
        <w:topLinePunct w:val="0"/>
        <w:autoSpaceDE/>
        <w:autoSpaceDN/>
        <w:bidi w:val="0"/>
        <w:adjustRightInd/>
        <w:snapToGrid/>
        <w:spacing w:after="157" w:afterLines="50"/>
        <w:ind w:firstLine="560" w:firstLineChars="200"/>
        <w:textAlignment w:val="auto"/>
        <w:rPr>
          <w:rFonts w:hint="eastAsia" w:ascii="宋体" w:hAnsi="宋体" w:eastAsia="宋体" w:cs="宋体"/>
          <w:sz w:val="28"/>
          <w:szCs w:val="28"/>
        </w:rPr>
      </w:pPr>
      <w:r>
        <w:rPr>
          <w:rFonts w:hint="eastAsia" w:ascii="宋体" w:hAnsi="宋体" w:eastAsia="宋体" w:cs="宋体"/>
          <w:b w:val="0"/>
          <w:bCs w:val="0"/>
          <w:kern w:val="2"/>
          <w:sz w:val="28"/>
          <w:szCs w:val="28"/>
          <w:lang w:val="en-US" w:eastAsia="zh-CN"/>
        </w:rPr>
        <w:t>10、危废产生、贮存、出库、转移台账按照要求正确填写。</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2NDQzNDljNzI4OWNmYWVmYTVjOWViMWZmZmZjN2IifQ=="/>
  </w:docVars>
  <w:rsids>
    <w:rsidRoot w:val="00924548"/>
    <w:rsid w:val="001F4093"/>
    <w:rsid w:val="001F7E91"/>
    <w:rsid w:val="005951FE"/>
    <w:rsid w:val="006B660A"/>
    <w:rsid w:val="00824069"/>
    <w:rsid w:val="00924548"/>
    <w:rsid w:val="00B12E14"/>
    <w:rsid w:val="00EC4547"/>
    <w:rsid w:val="060E6ACB"/>
    <w:rsid w:val="06436049"/>
    <w:rsid w:val="06587D46"/>
    <w:rsid w:val="0A622F41"/>
    <w:rsid w:val="0E021C53"/>
    <w:rsid w:val="11242D9D"/>
    <w:rsid w:val="11380EA0"/>
    <w:rsid w:val="14DA401C"/>
    <w:rsid w:val="177C13BA"/>
    <w:rsid w:val="17F624AD"/>
    <w:rsid w:val="1C6C7211"/>
    <w:rsid w:val="1ED95EA5"/>
    <w:rsid w:val="20191E9C"/>
    <w:rsid w:val="217C6B87"/>
    <w:rsid w:val="22925F36"/>
    <w:rsid w:val="239D4B92"/>
    <w:rsid w:val="27F31225"/>
    <w:rsid w:val="28FE5AA0"/>
    <w:rsid w:val="2BD33847"/>
    <w:rsid w:val="2CF22952"/>
    <w:rsid w:val="2E8D23D3"/>
    <w:rsid w:val="2FB62DF7"/>
    <w:rsid w:val="30087837"/>
    <w:rsid w:val="310444A3"/>
    <w:rsid w:val="31905D36"/>
    <w:rsid w:val="32E973A0"/>
    <w:rsid w:val="35D02BA5"/>
    <w:rsid w:val="376F7961"/>
    <w:rsid w:val="381E6E47"/>
    <w:rsid w:val="38D429AD"/>
    <w:rsid w:val="3A8521B0"/>
    <w:rsid w:val="3AC94420"/>
    <w:rsid w:val="3BFF2436"/>
    <w:rsid w:val="3C0E1EBD"/>
    <w:rsid w:val="3FCA4B09"/>
    <w:rsid w:val="42116A20"/>
    <w:rsid w:val="422275A5"/>
    <w:rsid w:val="422F0C78"/>
    <w:rsid w:val="43B0115F"/>
    <w:rsid w:val="457B0D80"/>
    <w:rsid w:val="46030791"/>
    <w:rsid w:val="47452CBD"/>
    <w:rsid w:val="489708C0"/>
    <w:rsid w:val="4C7D015F"/>
    <w:rsid w:val="4DD77C55"/>
    <w:rsid w:val="4F677CC4"/>
    <w:rsid w:val="56660C90"/>
    <w:rsid w:val="574D3BFE"/>
    <w:rsid w:val="58ED5699"/>
    <w:rsid w:val="5F773F0E"/>
    <w:rsid w:val="6ABE50E7"/>
    <w:rsid w:val="6B5E5F82"/>
    <w:rsid w:val="6D7970A3"/>
    <w:rsid w:val="716D33C3"/>
    <w:rsid w:val="791A11E9"/>
    <w:rsid w:val="7B951C68"/>
    <w:rsid w:val="7F9A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szCs w:val="22"/>
    </w:rPr>
  </w:style>
  <w:style w:type="paragraph" w:styleId="4">
    <w:name w:val="caption"/>
    <w:basedOn w:val="1"/>
    <w:next w:val="1"/>
    <w:semiHidden/>
    <w:unhideWhenUsed/>
    <w:qFormat/>
    <w:uiPriority w:val="35"/>
    <w:rPr>
      <w:rFonts w:ascii="Arial" w:hAnsi="Arial" w:eastAsia="黑体"/>
      <w:sz w:val="20"/>
    </w:rPr>
  </w:style>
  <w:style w:type="paragraph" w:styleId="5">
    <w:name w:val="Body Text Indent"/>
    <w:basedOn w:val="1"/>
    <w:qFormat/>
    <w:uiPriority w:val="0"/>
    <w:pPr>
      <w:ind w:right="113" w:firstLine="567" w:firstLineChars="200"/>
    </w:pPr>
    <w:rPr>
      <w:rFonts w:ascii="Arial" w:hAnsi="Arial" w:eastAsia="宋体" w:cs="Times New Roman"/>
      <w:sz w:val="24"/>
      <w:szCs w:val="20"/>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autoRedefine/>
    <w:semiHidden/>
    <w:qFormat/>
    <w:uiPriority w:val="99"/>
    <w:rPr>
      <w:sz w:val="18"/>
      <w:szCs w:val="18"/>
    </w:rPr>
  </w:style>
  <w:style w:type="character" w:customStyle="1" w:styleId="13">
    <w:name w:val="页脚 Char"/>
    <w:basedOn w:val="11"/>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1906</Words>
  <Characters>2682</Characters>
  <Lines>4</Lines>
  <Paragraphs>1</Paragraphs>
  <TotalTime>11</TotalTime>
  <ScaleCrop>false</ScaleCrop>
  <LinksUpToDate>false</LinksUpToDate>
  <CharactersWithSpaces>2707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2021-12-09T02:00:00Z</dcterms:created>
  <dc:creator>高海芳</dc:creator>
  <cp:lastModifiedBy>Dell</cp:lastModifiedBy>
  <dcterms:modified xsi:type="dcterms:W3CDTF">2025-01-08T06:18:49Z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109D51F4957E4E389E17AFD101DE9AAE</vt:lpwstr>
  </property>
  <property fmtid="{D5CDD505-2E9C-101B-9397-08002B2CF9AE}" pid="4" name="KSOTemplateDocerSaveRecord">
    <vt:lpwstr>eyJoZGlkIjoiNTdlNmEyZTgyZjYxOWMzYjI3MzhjZWIxNWEwZGRmMTgifQ==</vt:lpwstr>
  </property>
</Properties>
</file>